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799" w:rsidRDefault="00CC2799" w:rsidP="00654E76">
      <w:pPr>
        <w:pStyle w:val="Nadpis1"/>
        <w:spacing w:before="0" w:after="0"/>
        <w:jc w:val="center"/>
        <w:rPr>
          <w:rFonts w:eastAsia="Arial" w:cs="Times New Roman"/>
          <w:b w:val="0"/>
          <w:sz w:val="24"/>
          <w:szCs w:val="24"/>
          <w:lang w:eastAsia="cs-CZ"/>
        </w:rPr>
      </w:pPr>
      <w:r w:rsidRPr="00CC2799">
        <w:rPr>
          <w:rFonts w:eastAsia="Arial" w:cs="Times New Roman"/>
          <w:b w:val="0"/>
          <w:sz w:val="24"/>
          <w:szCs w:val="24"/>
          <w:lang w:eastAsia="cs-CZ"/>
        </w:rPr>
        <w:t>ZÁSADY OCHRANY OSOBNÍCH ÚDAJŮ</w:t>
      </w:r>
    </w:p>
    <w:p w:rsidR="00654E76" w:rsidRPr="00CC2799" w:rsidRDefault="00CC2799" w:rsidP="00654E76">
      <w:pPr>
        <w:pStyle w:val="Nadpis1"/>
        <w:spacing w:before="0" w:after="0"/>
        <w:jc w:val="center"/>
        <w:rPr>
          <w:rFonts w:eastAsia="Arial" w:cs="Times New Roman"/>
          <w:b w:val="0"/>
          <w:sz w:val="24"/>
          <w:szCs w:val="24"/>
          <w:lang w:eastAsia="cs-CZ"/>
        </w:rPr>
      </w:pPr>
      <w:r w:rsidRPr="00CC2799">
        <w:rPr>
          <w:rFonts w:eastAsia="Arial" w:cs="Times New Roman"/>
          <w:b w:val="0"/>
          <w:sz w:val="24"/>
          <w:szCs w:val="24"/>
          <w:lang w:eastAsia="cs-CZ"/>
        </w:rPr>
        <w:t>INFORMACE O ZPRACOVÁNÍ OSOBNÍCH ÚDAJŮ</w:t>
      </w:r>
    </w:p>
    <w:p w:rsidR="00CC2799" w:rsidRDefault="00CC2799" w:rsidP="00654E76">
      <w:pPr>
        <w:pStyle w:val="Nadpis1"/>
        <w:spacing w:before="0" w:after="0"/>
        <w:jc w:val="center"/>
        <w:rPr>
          <w:rFonts w:eastAsia="Arial" w:cs="Times New Roman"/>
          <w:b w:val="0"/>
          <w:sz w:val="20"/>
          <w:szCs w:val="20"/>
          <w:lang w:eastAsia="cs-CZ"/>
        </w:rPr>
      </w:pPr>
    </w:p>
    <w:p w:rsidR="00654E76" w:rsidRPr="00CC2799" w:rsidRDefault="00654E76" w:rsidP="00654E76">
      <w:pPr>
        <w:pStyle w:val="Nadpis1"/>
        <w:spacing w:before="0" w:after="0"/>
        <w:jc w:val="center"/>
        <w:rPr>
          <w:rFonts w:cs="Times New Roman"/>
          <w:sz w:val="20"/>
          <w:szCs w:val="20"/>
        </w:rPr>
      </w:pPr>
      <w:r w:rsidRPr="00CC2799">
        <w:rPr>
          <w:rFonts w:eastAsia="Arial" w:cs="Times New Roman"/>
          <w:b w:val="0"/>
          <w:sz w:val="20"/>
          <w:szCs w:val="20"/>
          <w:lang w:eastAsia="cs-CZ"/>
        </w:rPr>
        <w:t>(dále jen „</w:t>
      </w:r>
      <w:r w:rsidRPr="00CC2799">
        <w:rPr>
          <w:rFonts w:eastAsia="Arial" w:cs="Times New Roman"/>
          <w:sz w:val="20"/>
          <w:szCs w:val="20"/>
          <w:lang w:eastAsia="cs-CZ"/>
        </w:rPr>
        <w:t>Zásady</w:t>
      </w:r>
      <w:r w:rsidRPr="00CC2799">
        <w:rPr>
          <w:rFonts w:eastAsia="Arial" w:cs="Times New Roman"/>
          <w:b w:val="0"/>
          <w:sz w:val="20"/>
          <w:szCs w:val="20"/>
          <w:lang w:eastAsia="cs-CZ"/>
        </w:rPr>
        <w:t>“)</w:t>
      </w:r>
    </w:p>
    <w:p w:rsidR="00654E76" w:rsidRPr="008127F8" w:rsidRDefault="00654E76" w:rsidP="008127F8">
      <w:pPr>
        <w:pStyle w:val="Nadpis1"/>
        <w:numPr>
          <w:ilvl w:val="0"/>
          <w:numId w:val="10"/>
        </w:numPr>
        <w:ind w:left="567" w:hanging="567"/>
        <w:rPr>
          <w:sz w:val="20"/>
          <w:szCs w:val="20"/>
        </w:rPr>
      </w:pPr>
      <w:r w:rsidRPr="008127F8">
        <w:rPr>
          <w:sz w:val="20"/>
          <w:szCs w:val="20"/>
        </w:rPr>
        <w:t>Úvodní ustanovení</w:t>
      </w:r>
    </w:p>
    <w:p w:rsidR="008127F8" w:rsidRDefault="00654E76" w:rsidP="008127F8">
      <w:pPr>
        <w:pStyle w:val="Odstavecseseznamem"/>
        <w:numPr>
          <w:ilvl w:val="0"/>
          <w:numId w:val="1"/>
        </w:numPr>
        <w:ind w:left="567" w:hanging="567"/>
        <w:rPr>
          <w:rFonts w:cs="Times New Roman"/>
          <w:sz w:val="20"/>
          <w:szCs w:val="20"/>
        </w:rPr>
      </w:pPr>
      <w:r w:rsidRPr="008127F8">
        <w:rPr>
          <w:rFonts w:cs="Times New Roman"/>
          <w:sz w:val="20"/>
          <w:szCs w:val="20"/>
        </w:rPr>
        <w:t>Tyto Zásady jsou zpracovány v souladu s Nařízením Evropského parlamentu a Rady (EU) 2016/679 ze dne 27.</w:t>
      </w:r>
      <w:r w:rsidR="00283292">
        <w:rPr>
          <w:rFonts w:cs="Times New Roman"/>
          <w:sz w:val="20"/>
          <w:szCs w:val="20"/>
        </w:rPr>
        <w:t> </w:t>
      </w:r>
      <w:r w:rsidRPr="008127F8">
        <w:rPr>
          <w:rFonts w:cs="Times New Roman"/>
          <w:sz w:val="20"/>
          <w:szCs w:val="20"/>
        </w:rPr>
        <w:t>dubna 2016 o ochraně fyzických osob v souvislosti se zpracováním osobních údajů a o volném pohybu těchto údajů a o zrušení směrnice 95/46/ES (</w:t>
      </w:r>
      <w:r w:rsidR="002C325F" w:rsidRPr="008127F8">
        <w:rPr>
          <w:rFonts w:cs="Times New Roman"/>
          <w:sz w:val="20"/>
          <w:szCs w:val="20"/>
        </w:rPr>
        <w:t>dále jen „</w:t>
      </w:r>
      <w:r w:rsidRPr="008127F8">
        <w:rPr>
          <w:rFonts w:cs="Times New Roman"/>
          <w:b/>
          <w:sz w:val="20"/>
          <w:szCs w:val="20"/>
        </w:rPr>
        <w:t>GDPR</w:t>
      </w:r>
      <w:r w:rsidR="002C325F" w:rsidRPr="008127F8">
        <w:rPr>
          <w:rFonts w:cs="Times New Roman"/>
          <w:b/>
          <w:i/>
          <w:sz w:val="20"/>
          <w:szCs w:val="20"/>
        </w:rPr>
        <w:t>“</w:t>
      </w:r>
      <w:r w:rsidRPr="008127F8">
        <w:rPr>
          <w:rFonts w:cs="Times New Roman"/>
          <w:sz w:val="20"/>
          <w:szCs w:val="20"/>
        </w:rPr>
        <w:t>). Cílem těchto Zásad je poskytnout Účastníkům základní informace ohledně zpracování osobních údajů.</w:t>
      </w:r>
    </w:p>
    <w:p w:rsidR="008127F8" w:rsidRDefault="008127F8" w:rsidP="008127F8">
      <w:pPr>
        <w:pStyle w:val="Odstavecseseznamem"/>
        <w:ind w:left="567"/>
        <w:rPr>
          <w:rFonts w:cs="Times New Roman"/>
          <w:sz w:val="20"/>
          <w:szCs w:val="20"/>
        </w:rPr>
      </w:pPr>
    </w:p>
    <w:p w:rsidR="00654E76" w:rsidRPr="008127F8" w:rsidRDefault="00654E76" w:rsidP="008127F8">
      <w:pPr>
        <w:pStyle w:val="Odstavecseseznamem"/>
        <w:numPr>
          <w:ilvl w:val="0"/>
          <w:numId w:val="1"/>
        </w:numPr>
        <w:ind w:left="567" w:hanging="567"/>
        <w:rPr>
          <w:rFonts w:cs="Times New Roman"/>
          <w:sz w:val="20"/>
          <w:szCs w:val="20"/>
        </w:rPr>
      </w:pPr>
      <w:r w:rsidRPr="008127F8">
        <w:rPr>
          <w:rFonts w:cs="Times New Roman"/>
          <w:sz w:val="20"/>
          <w:szCs w:val="20"/>
        </w:rPr>
        <w:t>Pro potřeby těchto Zásad se rozumí:</w:t>
      </w:r>
    </w:p>
    <w:p w:rsidR="00654E76" w:rsidRPr="00CC2799" w:rsidRDefault="002C325F" w:rsidP="008127F8">
      <w:pPr>
        <w:numPr>
          <w:ilvl w:val="0"/>
          <w:numId w:val="6"/>
        </w:numPr>
        <w:spacing w:before="120"/>
        <w:ind w:left="1134" w:hanging="567"/>
        <w:rPr>
          <w:rFonts w:cs="Times New Roman"/>
          <w:sz w:val="20"/>
          <w:szCs w:val="20"/>
        </w:rPr>
      </w:pPr>
      <w:r>
        <w:rPr>
          <w:rFonts w:cs="Times New Roman"/>
          <w:b/>
          <w:sz w:val="20"/>
          <w:szCs w:val="20"/>
        </w:rPr>
        <w:t>S</w:t>
      </w:r>
      <w:r w:rsidR="00F53583">
        <w:rPr>
          <w:rFonts w:cs="Times New Roman"/>
          <w:b/>
          <w:sz w:val="20"/>
          <w:szCs w:val="20"/>
        </w:rPr>
        <w:t>právcem</w:t>
      </w:r>
      <w:r>
        <w:rPr>
          <w:rFonts w:cs="Times New Roman"/>
          <w:b/>
          <w:sz w:val="20"/>
          <w:szCs w:val="20"/>
        </w:rPr>
        <w:t xml:space="preserve"> </w:t>
      </w:r>
      <w:bookmarkStart w:id="0" w:name="_Hlk512862275"/>
      <w:r w:rsidR="00CB4ECE" w:rsidRPr="00CB4ECE">
        <w:rPr>
          <w:rFonts w:cs="Times New Roman"/>
          <w:sz w:val="20"/>
          <w:szCs w:val="20"/>
        </w:rPr>
        <w:t>společnost</w:t>
      </w:r>
      <w:r w:rsidR="00CB4ECE">
        <w:rPr>
          <w:rFonts w:cs="Times New Roman"/>
          <w:b/>
          <w:sz w:val="20"/>
          <w:szCs w:val="20"/>
        </w:rPr>
        <w:t xml:space="preserve"> </w:t>
      </w:r>
      <w:r w:rsidR="00FC54CB">
        <w:rPr>
          <w:rFonts w:cs="Times New Roman"/>
          <w:sz w:val="20"/>
          <w:szCs w:val="20"/>
        </w:rPr>
        <w:t>Maranatha z.s., </w:t>
      </w:r>
      <w:r w:rsidR="00395255">
        <w:rPr>
          <w:rFonts w:cs="Times New Roman"/>
          <w:sz w:val="20"/>
          <w:szCs w:val="20"/>
        </w:rPr>
        <w:t>se sídlem Praha 4, Jemnická 887/4, PSČ 140 00, IČO: 265 850 65, zapsaná ve spolkovém rejstříku vedeném Městským soudem v Praze pod spisovou značkou L 12577</w:t>
      </w:r>
      <w:r w:rsidR="00BD72D6">
        <w:rPr>
          <w:rFonts w:cs="Times New Roman"/>
          <w:sz w:val="20"/>
          <w:szCs w:val="20"/>
        </w:rPr>
        <w:t xml:space="preserve">, </w:t>
      </w:r>
      <w:bookmarkEnd w:id="0"/>
      <w:r w:rsidR="00CB4ECE">
        <w:rPr>
          <w:rFonts w:cs="Times New Roman"/>
          <w:sz w:val="20"/>
          <w:szCs w:val="20"/>
          <w:lang w:bidi="cs-CZ"/>
        </w:rPr>
        <w:t xml:space="preserve">, kontakt: </w:t>
      </w:r>
      <w:r w:rsidR="00BD72D6">
        <w:rPr>
          <w:rFonts w:cs="Times New Roman"/>
          <w:sz w:val="20"/>
          <w:szCs w:val="20"/>
          <w:lang w:bidi="cs-CZ"/>
        </w:rPr>
        <w:t>info@maranatha.cz</w:t>
      </w:r>
      <w:r w:rsidR="00CB4ECE" w:rsidRPr="00CB4ECE">
        <w:rPr>
          <w:rFonts w:cs="Times New Roman"/>
          <w:sz w:val="20"/>
          <w:szCs w:val="20"/>
          <w:lang w:bidi="cs-CZ"/>
        </w:rPr>
        <w:t xml:space="preserve"> nebo +420 </w:t>
      </w:r>
      <w:r w:rsidR="00BD72D6">
        <w:rPr>
          <w:rFonts w:cs="Times New Roman"/>
          <w:sz w:val="20"/>
          <w:szCs w:val="20"/>
          <w:lang w:bidi="cs-CZ"/>
        </w:rPr>
        <w:t>224 210 571</w:t>
      </w:r>
    </w:p>
    <w:p w:rsidR="00654E76" w:rsidRPr="00CC2799" w:rsidRDefault="00654E76" w:rsidP="008127F8">
      <w:pPr>
        <w:numPr>
          <w:ilvl w:val="0"/>
          <w:numId w:val="6"/>
        </w:numPr>
        <w:spacing w:before="120"/>
        <w:ind w:left="1134" w:hanging="567"/>
        <w:rPr>
          <w:rFonts w:cs="Times New Roman"/>
          <w:sz w:val="20"/>
          <w:szCs w:val="20"/>
        </w:rPr>
      </w:pPr>
      <w:r w:rsidRPr="00CC2799">
        <w:rPr>
          <w:rFonts w:cs="Times New Roman"/>
          <w:b/>
          <w:sz w:val="20"/>
          <w:szCs w:val="20"/>
        </w:rPr>
        <w:t>Účastníkem</w:t>
      </w:r>
      <w:r w:rsidRPr="00CC2799">
        <w:rPr>
          <w:rFonts w:cs="Times New Roman"/>
          <w:sz w:val="20"/>
          <w:szCs w:val="20"/>
        </w:rPr>
        <w:t xml:space="preserve"> fyzická osoba, která </w:t>
      </w:r>
      <w:r w:rsidR="00F53583">
        <w:rPr>
          <w:rFonts w:cs="Times New Roman"/>
          <w:sz w:val="20"/>
          <w:szCs w:val="20"/>
        </w:rPr>
        <w:t>udělí Společnosti souhlas se zpracováním osobních údajů</w:t>
      </w:r>
      <w:r w:rsidRPr="00CC2799">
        <w:rPr>
          <w:rFonts w:cs="Times New Roman"/>
          <w:sz w:val="20"/>
          <w:szCs w:val="20"/>
        </w:rPr>
        <w:t>; a</w:t>
      </w:r>
    </w:p>
    <w:p w:rsidR="00654E76" w:rsidRPr="00CC2799" w:rsidRDefault="00654E76" w:rsidP="008127F8">
      <w:pPr>
        <w:numPr>
          <w:ilvl w:val="0"/>
          <w:numId w:val="6"/>
        </w:numPr>
        <w:spacing w:before="120"/>
        <w:ind w:left="1134" w:hanging="567"/>
        <w:rPr>
          <w:rFonts w:cs="Times New Roman"/>
          <w:sz w:val="20"/>
          <w:szCs w:val="20"/>
        </w:rPr>
      </w:pPr>
      <w:r w:rsidRPr="00CC2799">
        <w:rPr>
          <w:rFonts w:cs="Times New Roman"/>
          <w:b/>
          <w:sz w:val="20"/>
          <w:szCs w:val="20"/>
        </w:rPr>
        <w:t>Osobními údaji</w:t>
      </w:r>
      <w:r w:rsidRPr="00CC2799">
        <w:rPr>
          <w:rFonts w:cs="Times New Roman"/>
          <w:sz w:val="20"/>
          <w:szCs w:val="20"/>
        </w:rPr>
        <w:t xml:space="preserve"> jméno a příjmení, adresa bydliště, emailová adresa, telefonní číslo, identifikační číslo podnikající fyzické osoby a daňové identifikační číslo podnikající fyzické osoby. </w:t>
      </w:r>
    </w:p>
    <w:p w:rsidR="00654E76" w:rsidRPr="00CC2799" w:rsidRDefault="00F53583" w:rsidP="008127F8">
      <w:pPr>
        <w:ind w:left="567"/>
        <w:rPr>
          <w:rFonts w:cs="Times New Roman"/>
          <w:sz w:val="20"/>
          <w:szCs w:val="20"/>
        </w:rPr>
      </w:pPr>
      <w:r>
        <w:rPr>
          <w:rFonts w:cs="Times New Roman"/>
          <w:sz w:val="20"/>
          <w:szCs w:val="20"/>
        </w:rPr>
        <w:t xml:space="preserve">Správce </w:t>
      </w:r>
      <w:r w:rsidR="00654E76" w:rsidRPr="00CC2799">
        <w:rPr>
          <w:rFonts w:cs="Times New Roman"/>
          <w:sz w:val="20"/>
          <w:szCs w:val="20"/>
        </w:rPr>
        <w:t xml:space="preserve">jakožto správce Osobních údajů tímto informuje o způsobu a rozsahu zpracování Osobních údajů, včetně rozsahu práv Účastníka souvisejících se zpracováním Osobních údajů. </w:t>
      </w:r>
    </w:p>
    <w:p w:rsidR="00654E76" w:rsidRPr="002F1AE8" w:rsidRDefault="00F53583" w:rsidP="008127F8">
      <w:pPr>
        <w:pStyle w:val="Odstavecseseznamem"/>
        <w:numPr>
          <w:ilvl w:val="0"/>
          <w:numId w:val="1"/>
        </w:numPr>
        <w:ind w:left="567" w:hanging="567"/>
        <w:rPr>
          <w:rFonts w:eastAsia="Calibri" w:cs="Times New Roman"/>
          <w:bCs w:val="0"/>
          <w:sz w:val="20"/>
          <w:szCs w:val="20"/>
        </w:rPr>
      </w:pPr>
      <w:r w:rsidRPr="002F1AE8">
        <w:rPr>
          <w:rFonts w:cs="Times New Roman"/>
          <w:sz w:val="20"/>
          <w:szCs w:val="20"/>
        </w:rPr>
        <w:t>Správce</w:t>
      </w:r>
      <w:r w:rsidR="00654E76" w:rsidRPr="002F1AE8">
        <w:rPr>
          <w:rFonts w:cs="Times New Roman"/>
          <w:sz w:val="20"/>
          <w:szCs w:val="20"/>
        </w:rPr>
        <w:t xml:space="preserve"> </w:t>
      </w:r>
      <w:r w:rsidR="00622F36">
        <w:rPr>
          <w:rFonts w:cs="Times New Roman"/>
          <w:sz w:val="20"/>
          <w:szCs w:val="20"/>
        </w:rPr>
        <w:t xml:space="preserve">organizuje duchovní, </w:t>
      </w:r>
      <w:r w:rsidR="00622F36">
        <w:rPr>
          <w:rFonts w:cs="Times New Roman"/>
          <w:sz w:val="20"/>
        </w:rPr>
        <w:t>osvětové, vzdělávací</w:t>
      </w:r>
      <w:r w:rsidR="002F1AE8" w:rsidRPr="002F1AE8">
        <w:rPr>
          <w:rFonts w:cs="Times New Roman"/>
          <w:sz w:val="20"/>
        </w:rPr>
        <w:t xml:space="preserve"> </w:t>
      </w:r>
      <w:r w:rsidR="002F1AE8">
        <w:rPr>
          <w:rFonts w:cs="Times New Roman"/>
          <w:sz w:val="20"/>
        </w:rPr>
        <w:t xml:space="preserve">a marketingové </w:t>
      </w:r>
      <w:r w:rsidR="002F1AE8" w:rsidRPr="002F1AE8">
        <w:rPr>
          <w:rFonts w:cs="Times New Roman"/>
          <w:sz w:val="20"/>
        </w:rPr>
        <w:t>akce, Dny zdraví</w:t>
      </w:r>
      <w:r w:rsidR="00622F36">
        <w:rPr>
          <w:rFonts w:cs="Times New Roman"/>
          <w:sz w:val="20"/>
        </w:rPr>
        <w:t xml:space="preserve"> </w:t>
      </w:r>
      <w:bookmarkStart w:id="1" w:name="_GoBack"/>
      <w:bookmarkEnd w:id="1"/>
      <w:r w:rsidRPr="002F1AE8">
        <w:rPr>
          <w:rFonts w:cs="Times New Roman"/>
          <w:sz w:val="20"/>
          <w:szCs w:val="20"/>
          <w:lang w:bidi="cs-CZ"/>
        </w:rPr>
        <w:t>a podobné události</w:t>
      </w:r>
      <w:r w:rsidR="00654E76" w:rsidRPr="002F1AE8">
        <w:rPr>
          <w:rFonts w:cs="Times New Roman"/>
          <w:sz w:val="20"/>
          <w:szCs w:val="20"/>
        </w:rPr>
        <w:t xml:space="preserve">. V rámci </w:t>
      </w:r>
      <w:r w:rsidRPr="002F1AE8">
        <w:rPr>
          <w:rFonts w:cs="Times New Roman"/>
          <w:sz w:val="20"/>
          <w:szCs w:val="20"/>
        </w:rPr>
        <w:t>těchto a souvisejících služeb</w:t>
      </w:r>
      <w:r w:rsidR="00654E76" w:rsidRPr="002F1AE8">
        <w:rPr>
          <w:rFonts w:cs="Times New Roman"/>
          <w:sz w:val="20"/>
          <w:szCs w:val="20"/>
        </w:rPr>
        <w:t xml:space="preserve"> jsou </w:t>
      </w:r>
      <w:r w:rsidRPr="002F1AE8">
        <w:rPr>
          <w:rFonts w:cs="Times New Roman"/>
          <w:sz w:val="20"/>
          <w:szCs w:val="20"/>
        </w:rPr>
        <w:t>Správc</w:t>
      </w:r>
      <w:r w:rsidR="00654E76" w:rsidRPr="002F1AE8">
        <w:rPr>
          <w:rFonts w:cs="Times New Roman"/>
          <w:sz w:val="20"/>
          <w:szCs w:val="20"/>
        </w:rPr>
        <w:t>em zpracovávány Osobní údaje:</w:t>
      </w:r>
    </w:p>
    <w:p w:rsidR="00654E76" w:rsidRPr="00CC2799" w:rsidRDefault="00654E76" w:rsidP="008127F8">
      <w:pPr>
        <w:numPr>
          <w:ilvl w:val="0"/>
          <w:numId w:val="8"/>
        </w:numPr>
        <w:spacing w:before="120"/>
        <w:ind w:left="1134" w:hanging="567"/>
        <w:rPr>
          <w:rFonts w:cs="Times New Roman"/>
          <w:sz w:val="20"/>
          <w:szCs w:val="20"/>
        </w:rPr>
      </w:pPr>
      <w:r w:rsidRPr="00CC2799">
        <w:rPr>
          <w:rFonts w:cs="Times New Roman"/>
          <w:sz w:val="20"/>
          <w:szCs w:val="20"/>
        </w:rPr>
        <w:t>v rozsahu v jakém byly poskytnuty v souvislosti s</w:t>
      </w:r>
      <w:r w:rsidR="001E7F00">
        <w:rPr>
          <w:rFonts w:cs="Times New Roman"/>
          <w:sz w:val="20"/>
          <w:szCs w:val="20"/>
        </w:rPr>
        <w:t>e</w:t>
      </w:r>
      <w:r w:rsidRPr="00CC2799">
        <w:rPr>
          <w:rFonts w:cs="Times New Roman"/>
          <w:sz w:val="20"/>
          <w:szCs w:val="20"/>
        </w:rPr>
        <w:t xml:space="preserve"> služb</w:t>
      </w:r>
      <w:r w:rsidR="001E7F00">
        <w:rPr>
          <w:rFonts w:cs="Times New Roman"/>
          <w:sz w:val="20"/>
          <w:szCs w:val="20"/>
        </w:rPr>
        <w:t>ami</w:t>
      </w:r>
      <w:r w:rsidRPr="00CC2799">
        <w:rPr>
          <w:rFonts w:cs="Times New Roman"/>
          <w:sz w:val="20"/>
          <w:szCs w:val="20"/>
        </w:rPr>
        <w:t xml:space="preserve"> </w:t>
      </w:r>
      <w:r w:rsidR="00F53583">
        <w:rPr>
          <w:rFonts w:cs="Times New Roman"/>
          <w:sz w:val="20"/>
          <w:szCs w:val="20"/>
        </w:rPr>
        <w:t>Správc</w:t>
      </w:r>
      <w:r w:rsidRPr="00CC2799">
        <w:rPr>
          <w:rFonts w:cs="Times New Roman"/>
          <w:sz w:val="20"/>
          <w:szCs w:val="20"/>
        </w:rPr>
        <w:t>e</w:t>
      </w:r>
      <w:r w:rsidR="001E7F00">
        <w:rPr>
          <w:rFonts w:cs="Times New Roman"/>
          <w:sz w:val="20"/>
          <w:szCs w:val="20"/>
        </w:rPr>
        <w:t xml:space="preserve"> a jím organizovanými marketingovými akcemi</w:t>
      </w:r>
      <w:r w:rsidRPr="00CC2799">
        <w:rPr>
          <w:rFonts w:cs="Times New Roman"/>
          <w:sz w:val="20"/>
          <w:szCs w:val="20"/>
        </w:rPr>
        <w:t xml:space="preserve">; a </w:t>
      </w:r>
    </w:p>
    <w:p w:rsidR="00654E76" w:rsidRPr="00CC2799" w:rsidRDefault="00654E76" w:rsidP="008127F8">
      <w:pPr>
        <w:numPr>
          <w:ilvl w:val="0"/>
          <w:numId w:val="8"/>
        </w:numPr>
        <w:spacing w:before="120"/>
        <w:ind w:left="1134" w:hanging="567"/>
        <w:rPr>
          <w:rFonts w:cs="Times New Roman"/>
          <w:sz w:val="20"/>
          <w:szCs w:val="20"/>
        </w:rPr>
      </w:pPr>
      <w:r w:rsidRPr="00CC2799">
        <w:rPr>
          <w:rFonts w:cs="Times New Roman"/>
          <w:sz w:val="20"/>
          <w:szCs w:val="20"/>
        </w:rPr>
        <w:t xml:space="preserve">za účely uvedenými níže. </w:t>
      </w:r>
    </w:p>
    <w:p w:rsidR="00654E76" w:rsidRPr="00CC2799" w:rsidRDefault="00F53583" w:rsidP="008127F8">
      <w:pPr>
        <w:numPr>
          <w:ilvl w:val="0"/>
          <w:numId w:val="1"/>
        </w:numPr>
        <w:ind w:left="567" w:hanging="567"/>
        <w:rPr>
          <w:rFonts w:cs="Times New Roman"/>
          <w:sz w:val="20"/>
          <w:szCs w:val="20"/>
        </w:rPr>
      </w:pPr>
      <w:r>
        <w:rPr>
          <w:rFonts w:cs="Times New Roman"/>
          <w:sz w:val="20"/>
          <w:szCs w:val="20"/>
        </w:rPr>
        <w:t>Správce</w:t>
      </w:r>
      <w:r w:rsidR="00654E76" w:rsidRPr="00CC2799">
        <w:rPr>
          <w:rFonts w:cs="Times New Roman"/>
          <w:sz w:val="20"/>
          <w:szCs w:val="20"/>
        </w:rPr>
        <w:t xml:space="preserve"> je správcem Osobních údajů. Osobní údaje nejsou zpracovávány žádným jiným subjektem</w:t>
      </w:r>
      <w:r w:rsidR="00FC54CB">
        <w:rPr>
          <w:rFonts w:cs="Times New Roman"/>
          <w:sz w:val="20"/>
          <w:szCs w:val="20"/>
        </w:rPr>
        <w:t>, ledaže jsou třetí osobou zpracovány na základě smlouvy o zpracování uzavřené podle GDPR</w:t>
      </w:r>
      <w:r w:rsidR="00654E76" w:rsidRPr="00CC2799">
        <w:rPr>
          <w:rFonts w:cs="Times New Roman"/>
          <w:sz w:val="20"/>
          <w:szCs w:val="20"/>
        </w:rPr>
        <w:t xml:space="preserve">. </w:t>
      </w:r>
      <w:r w:rsidR="00654E76" w:rsidRPr="00CC2799">
        <w:rPr>
          <w:rFonts w:eastAsia="Calibri" w:cs="Times New Roman"/>
          <w:bCs w:val="0"/>
          <w:sz w:val="20"/>
          <w:szCs w:val="20"/>
        </w:rPr>
        <w:t xml:space="preserve">Ke zpracovávaným Osobním údajům bude mít přístup pouze </w:t>
      </w:r>
      <w:r w:rsidR="00905AB5">
        <w:rPr>
          <w:rFonts w:eastAsia="Calibri" w:cs="Times New Roman"/>
          <w:bCs w:val="0"/>
          <w:sz w:val="20"/>
          <w:szCs w:val="20"/>
        </w:rPr>
        <w:t>S</w:t>
      </w:r>
      <w:r w:rsidR="00905AB5" w:rsidRPr="00CC2799">
        <w:rPr>
          <w:rFonts w:eastAsia="Calibri" w:cs="Times New Roman"/>
          <w:bCs w:val="0"/>
          <w:sz w:val="20"/>
          <w:szCs w:val="20"/>
        </w:rPr>
        <w:t>právce</w:t>
      </w:r>
      <w:r w:rsidR="00FC54CB">
        <w:rPr>
          <w:rFonts w:eastAsia="Calibri" w:cs="Times New Roman"/>
          <w:bCs w:val="0"/>
          <w:sz w:val="20"/>
          <w:szCs w:val="20"/>
        </w:rPr>
        <w:t xml:space="preserve"> a v nezbytné míře i případný zpracovatel v souladu s GDPR</w:t>
      </w:r>
      <w:r w:rsidR="00654E76" w:rsidRPr="00CC2799">
        <w:rPr>
          <w:rFonts w:eastAsia="Calibri" w:cs="Times New Roman"/>
          <w:bCs w:val="0"/>
          <w:sz w:val="20"/>
          <w:szCs w:val="20"/>
        </w:rPr>
        <w:t xml:space="preserve">.  </w:t>
      </w:r>
    </w:p>
    <w:p w:rsidR="00654E76" w:rsidRPr="00CC2799" w:rsidRDefault="00654E76" w:rsidP="008127F8">
      <w:pPr>
        <w:pStyle w:val="Nadpis1"/>
        <w:numPr>
          <w:ilvl w:val="0"/>
          <w:numId w:val="10"/>
        </w:numPr>
        <w:ind w:left="567" w:hanging="567"/>
        <w:rPr>
          <w:rFonts w:cs="Times New Roman"/>
          <w:sz w:val="20"/>
          <w:szCs w:val="20"/>
        </w:rPr>
      </w:pPr>
      <w:r w:rsidRPr="00CC2799">
        <w:rPr>
          <w:rFonts w:cs="Times New Roman"/>
          <w:sz w:val="20"/>
          <w:szCs w:val="20"/>
        </w:rPr>
        <w:t>Účel zpracování Osobních údajů</w:t>
      </w:r>
    </w:p>
    <w:p w:rsidR="00654E76" w:rsidRPr="008127F8" w:rsidRDefault="00F53583" w:rsidP="008127F8">
      <w:pPr>
        <w:pStyle w:val="Odstavecseseznamem"/>
        <w:ind w:left="567"/>
        <w:rPr>
          <w:rFonts w:cs="Times New Roman"/>
          <w:sz w:val="20"/>
          <w:szCs w:val="20"/>
        </w:rPr>
      </w:pPr>
      <w:r w:rsidRPr="008127F8">
        <w:rPr>
          <w:rFonts w:cs="Times New Roman"/>
          <w:sz w:val="20"/>
          <w:szCs w:val="20"/>
        </w:rPr>
        <w:t>Správce</w:t>
      </w:r>
      <w:r w:rsidR="00654E76" w:rsidRPr="008127F8">
        <w:rPr>
          <w:rFonts w:cs="Times New Roman"/>
          <w:sz w:val="20"/>
          <w:szCs w:val="20"/>
        </w:rPr>
        <w:t xml:space="preserve"> zpracovává Osobní údaje pro následující účely: </w:t>
      </w:r>
    </w:p>
    <w:p w:rsidR="00654E76" w:rsidRPr="00CC2799" w:rsidRDefault="00654E76" w:rsidP="001E7F00">
      <w:pPr>
        <w:numPr>
          <w:ilvl w:val="0"/>
          <w:numId w:val="7"/>
        </w:numPr>
        <w:spacing w:before="120"/>
        <w:ind w:left="1134" w:hanging="567"/>
        <w:rPr>
          <w:rFonts w:cs="Times New Roman"/>
          <w:sz w:val="20"/>
          <w:szCs w:val="20"/>
        </w:rPr>
      </w:pPr>
      <w:r w:rsidRPr="00CC2799">
        <w:rPr>
          <w:rFonts w:cs="Times New Roman"/>
          <w:sz w:val="20"/>
          <w:szCs w:val="20"/>
        </w:rPr>
        <w:t xml:space="preserve">zajištění uzavření a následného plnění smluvního závazku mezi </w:t>
      </w:r>
      <w:r w:rsidR="00F53583">
        <w:rPr>
          <w:rFonts w:cs="Times New Roman"/>
          <w:sz w:val="20"/>
          <w:szCs w:val="20"/>
        </w:rPr>
        <w:t>Správc</w:t>
      </w:r>
      <w:r w:rsidRPr="00CC2799">
        <w:rPr>
          <w:rFonts w:cs="Times New Roman"/>
          <w:sz w:val="20"/>
          <w:szCs w:val="20"/>
        </w:rPr>
        <w:t xml:space="preserve">em a Účastníkem (čl. 6 odst. 1 písm. b) GDPR). Z takového vztahu vyplývají další zákonné povinnosti a </w:t>
      </w:r>
      <w:r w:rsidR="00F53583">
        <w:rPr>
          <w:rFonts w:cs="Times New Roman"/>
          <w:sz w:val="20"/>
          <w:szCs w:val="20"/>
        </w:rPr>
        <w:t>Správce</w:t>
      </w:r>
      <w:r w:rsidRPr="00CC2799">
        <w:rPr>
          <w:rFonts w:cs="Times New Roman"/>
          <w:sz w:val="20"/>
          <w:szCs w:val="20"/>
        </w:rPr>
        <w:t xml:space="preserve"> tak musí zpracovávat Osobní údaje i za tímto účelem (čl. 6 odst. 1 písm. c) GDPR); </w:t>
      </w:r>
    </w:p>
    <w:p w:rsidR="00654E76" w:rsidRPr="00CC2799" w:rsidRDefault="00654E76" w:rsidP="001E7F00">
      <w:pPr>
        <w:numPr>
          <w:ilvl w:val="0"/>
          <w:numId w:val="7"/>
        </w:numPr>
        <w:spacing w:before="120"/>
        <w:ind w:left="1134" w:hanging="567"/>
        <w:rPr>
          <w:rFonts w:cs="Times New Roman"/>
          <w:sz w:val="20"/>
          <w:szCs w:val="20"/>
        </w:rPr>
      </w:pPr>
      <w:r w:rsidRPr="00CC2799">
        <w:rPr>
          <w:rFonts w:cs="Times New Roman"/>
          <w:sz w:val="20"/>
          <w:szCs w:val="20"/>
        </w:rPr>
        <w:t xml:space="preserve">k marketingovým účelům, aby </w:t>
      </w:r>
      <w:r w:rsidR="00F53583">
        <w:rPr>
          <w:rFonts w:cs="Times New Roman"/>
          <w:sz w:val="20"/>
          <w:szCs w:val="20"/>
        </w:rPr>
        <w:t>Správce</w:t>
      </w:r>
      <w:r w:rsidRPr="00CC2799">
        <w:rPr>
          <w:rFonts w:cs="Times New Roman"/>
          <w:sz w:val="20"/>
          <w:szCs w:val="20"/>
        </w:rPr>
        <w:t xml:space="preserve"> co nejlépe přizpůsobil nabídku svých produktů a služeb a obchodní sdělení ohledně nich Účastníkovým potřebám, pro tento účel zpracování správce získává Účastníkův jednoznačný souhlas (čl. 6 odst. 1 písm. a) GDPR; </w:t>
      </w:r>
    </w:p>
    <w:p w:rsidR="00654E76" w:rsidRPr="00CC2799" w:rsidRDefault="00654E76" w:rsidP="001E7F00">
      <w:pPr>
        <w:numPr>
          <w:ilvl w:val="0"/>
          <w:numId w:val="7"/>
        </w:numPr>
        <w:spacing w:before="120"/>
        <w:ind w:left="1134" w:hanging="567"/>
        <w:rPr>
          <w:rFonts w:cs="Times New Roman"/>
          <w:sz w:val="20"/>
          <w:szCs w:val="20"/>
        </w:rPr>
      </w:pPr>
      <w:r w:rsidRPr="00CC2799">
        <w:rPr>
          <w:rFonts w:cs="Times New Roman"/>
          <w:sz w:val="20"/>
          <w:szCs w:val="20"/>
        </w:rPr>
        <w:t xml:space="preserve">k ochraně svých oprávněných zájmů (čl. 6 odst. 1 písm. f) GDPR), kterým je řádné a včasné plnění dohodnutého smluvního závazku mezi </w:t>
      </w:r>
      <w:r w:rsidR="00F53583">
        <w:rPr>
          <w:rFonts w:cs="Times New Roman"/>
          <w:sz w:val="20"/>
          <w:szCs w:val="20"/>
        </w:rPr>
        <w:t>Správc</w:t>
      </w:r>
      <w:r w:rsidRPr="00CC2799">
        <w:rPr>
          <w:rFonts w:cs="Times New Roman"/>
          <w:sz w:val="20"/>
          <w:szCs w:val="20"/>
        </w:rPr>
        <w:t xml:space="preserve">em a Účastníkem, plnění zákonných povinností, které </w:t>
      </w:r>
      <w:r w:rsidR="00F53583">
        <w:rPr>
          <w:rFonts w:cs="Times New Roman"/>
          <w:sz w:val="20"/>
          <w:szCs w:val="20"/>
        </w:rPr>
        <w:t>Správc</w:t>
      </w:r>
      <w:r w:rsidRPr="00CC2799">
        <w:rPr>
          <w:rFonts w:cs="Times New Roman"/>
          <w:sz w:val="20"/>
          <w:szCs w:val="20"/>
        </w:rPr>
        <w:t xml:space="preserve">i ze smluvního vztahu mezi ním a Účastníkem vyplývají, ochrana reputace </w:t>
      </w:r>
      <w:r w:rsidR="00F53583">
        <w:rPr>
          <w:rFonts w:cs="Times New Roman"/>
          <w:sz w:val="20"/>
          <w:szCs w:val="20"/>
        </w:rPr>
        <w:t>Správc</w:t>
      </w:r>
      <w:r w:rsidRPr="00CC2799">
        <w:rPr>
          <w:rFonts w:cs="Times New Roman"/>
          <w:sz w:val="20"/>
          <w:szCs w:val="20"/>
        </w:rPr>
        <w:t xml:space="preserve">e jako správce webu a ochrana majetkových zájmů </w:t>
      </w:r>
      <w:r w:rsidR="00F53583">
        <w:rPr>
          <w:rFonts w:cs="Times New Roman"/>
          <w:sz w:val="20"/>
          <w:szCs w:val="20"/>
        </w:rPr>
        <w:t>Správc</w:t>
      </w:r>
      <w:r w:rsidRPr="00CC2799">
        <w:rPr>
          <w:rFonts w:cs="Times New Roman"/>
          <w:sz w:val="20"/>
          <w:szCs w:val="20"/>
        </w:rPr>
        <w:t xml:space="preserve">e pro případné soudní spory. </w:t>
      </w:r>
    </w:p>
    <w:p w:rsidR="00654E76" w:rsidRPr="00CC2799" w:rsidRDefault="00654E76" w:rsidP="008127F8">
      <w:pPr>
        <w:pStyle w:val="Nadpis1"/>
        <w:numPr>
          <w:ilvl w:val="0"/>
          <w:numId w:val="10"/>
        </w:numPr>
        <w:ind w:left="567" w:hanging="567"/>
        <w:rPr>
          <w:rFonts w:cs="Times New Roman"/>
          <w:sz w:val="20"/>
          <w:szCs w:val="20"/>
        </w:rPr>
      </w:pPr>
      <w:r w:rsidRPr="00CC2799">
        <w:rPr>
          <w:rFonts w:cs="Times New Roman"/>
          <w:sz w:val="20"/>
          <w:szCs w:val="20"/>
        </w:rPr>
        <w:t>Ochrana Osobních údajů a informace o zpracování.</w:t>
      </w:r>
    </w:p>
    <w:p w:rsidR="00654E76" w:rsidRPr="00CC2799" w:rsidRDefault="00654E76" w:rsidP="008127F8">
      <w:pPr>
        <w:numPr>
          <w:ilvl w:val="0"/>
          <w:numId w:val="4"/>
        </w:numPr>
        <w:spacing w:before="120"/>
        <w:ind w:left="567" w:hanging="567"/>
        <w:rPr>
          <w:rFonts w:cs="Times New Roman"/>
          <w:sz w:val="20"/>
          <w:szCs w:val="20"/>
        </w:rPr>
      </w:pPr>
      <w:r w:rsidRPr="00CC2799">
        <w:rPr>
          <w:rFonts w:cs="Times New Roman"/>
          <w:sz w:val="20"/>
          <w:szCs w:val="20"/>
        </w:rPr>
        <w:t>Na Účastníky, se vztahuje zákon č. 101/2000 Sb., o ochraně osobních údajů, ve znění pozdějších předpisů a další příslušné právní předpisy.</w:t>
      </w:r>
    </w:p>
    <w:p w:rsidR="00654E76" w:rsidRPr="00CC2799" w:rsidRDefault="00654E76" w:rsidP="008127F8">
      <w:pPr>
        <w:numPr>
          <w:ilvl w:val="0"/>
          <w:numId w:val="4"/>
        </w:numPr>
        <w:spacing w:before="120"/>
        <w:ind w:left="567" w:hanging="567"/>
        <w:rPr>
          <w:rFonts w:cs="Times New Roman"/>
          <w:sz w:val="20"/>
          <w:szCs w:val="20"/>
        </w:rPr>
      </w:pPr>
      <w:r w:rsidRPr="00CC2799">
        <w:rPr>
          <w:rFonts w:cs="Times New Roman"/>
          <w:sz w:val="20"/>
          <w:szCs w:val="20"/>
        </w:rPr>
        <w:lastRenderedPageBreak/>
        <w:t xml:space="preserve">Účastník bere na vědomí, že </w:t>
      </w:r>
      <w:r w:rsidR="001E7F00">
        <w:rPr>
          <w:rFonts w:cs="Times New Roman"/>
          <w:sz w:val="20"/>
          <w:szCs w:val="20"/>
        </w:rPr>
        <w:t xml:space="preserve">poskytnutím souhlasu Správci </w:t>
      </w:r>
      <w:r w:rsidRPr="00CC2799">
        <w:rPr>
          <w:rFonts w:cs="Times New Roman"/>
          <w:sz w:val="20"/>
          <w:szCs w:val="20"/>
        </w:rPr>
        <w:t xml:space="preserve">započne zpracovávání Osobních údajů </w:t>
      </w:r>
      <w:r w:rsidR="00F53583">
        <w:rPr>
          <w:rFonts w:cs="Times New Roman"/>
          <w:sz w:val="20"/>
          <w:szCs w:val="20"/>
        </w:rPr>
        <w:t>Správc</w:t>
      </w:r>
      <w:r w:rsidRPr="00CC2799">
        <w:rPr>
          <w:rFonts w:cs="Times New Roman"/>
          <w:sz w:val="20"/>
          <w:szCs w:val="20"/>
        </w:rPr>
        <w:t>em.</w:t>
      </w:r>
    </w:p>
    <w:p w:rsidR="00654E76" w:rsidRPr="00CC2799" w:rsidRDefault="00654E76" w:rsidP="008127F8">
      <w:pPr>
        <w:numPr>
          <w:ilvl w:val="0"/>
          <w:numId w:val="4"/>
        </w:numPr>
        <w:spacing w:before="120"/>
        <w:ind w:left="567" w:hanging="567"/>
        <w:rPr>
          <w:rFonts w:cs="Times New Roman"/>
          <w:sz w:val="20"/>
          <w:szCs w:val="20"/>
        </w:rPr>
      </w:pPr>
      <w:r w:rsidRPr="00CC2799">
        <w:rPr>
          <w:rFonts w:cs="Times New Roman"/>
          <w:sz w:val="20"/>
          <w:szCs w:val="20"/>
        </w:rPr>
        <w:t>Pokud Účastník neposkytne své Osobní údaje</w:t>
      </w:r>
      <w:r w:rsidR="00637638" w:rsidRPr="00CC2799">
        <w:rPr>
          <w:rFonts w:cs="Times New Roman"/>
          <w:sz w:val="20"/>
          <w:szCs w:val="20"/>
        </w:rPr>
        <w:t>,</w:t>
      </w:r>
      <w:r w:rsidRPr="00CC2799">
        <w:rPr>
          <w:rFonts w:cs="Times New Roman"/>
          <w:sz w:val="20"/>
          <w:szCs w:val="20"/>
        </w:rPr>
        <w:t xml:space="preserve"> není možné uzavřít smlouvu s</w:t>
      </w:r>
      <w:r w:rsidR="00905AB5">
        <w:rPr>
          <w:rFonts w:cs="Times New Roman"/>
          <w:sz w:val="20"/>
          <w:szCs w:val="20"/>
        </w:rPr>
        <w:t>e</w:t>
      </w:r>
      <w:r w:rsidRPr="00CC2799">
        <w:rPr>
          <w:rFonts w:cs="Times New Roman"/>
          <w:sz w:val="20"/>
          <w:szCs w:val="20"/>
        </w:rPr>
        <w:t> </w:t>
      </w:r>
      <w:r w:rsidR="00F53583">
        <w:rPr>
          <w:rFonts w:cs="Times New Roman"/>
          <w:sz w:val="20"/>
          <w:szCs w:val="20"/>
        </w:rPr>
        <w:t>Správc</w:t>
      </w:r>
      <w:r w:rsidRPr="00CC2799">
        <w:rPr>
          <w:rFonts w:cs="Times New Roman"/>
          <w:sz w:val="20"/>
          <w:szCs w:val="20"/>
        </w:rPr>
        <w:t>em a/nebo mu poskytnout služby z ní vyplývající. Osobní údaje jsou v této souvislosti nezbytné.</w:t>
      </w:r>
    </w:p>
    <w:p w:rsidR="00654E76" w:rsidRPr="00CC2799" w:rsidRDefault="00654E76" w:rsidP="008127F8">
      <w:pPr>
        <w:numPr>
          <w:ilvl w:val="0"/>
          <w:numId w:val="4"/>
        </w:numPr>
        <w:spacing w:before="120"/>
        <w:ind w:left="567" w:hanging="567"/>
        <w:rPr>
          <w:rFonts w:cs="Times New Roman"/>
          <w:sz w:val="20"/>
          <w:szCs w:val="20"/>
        </w:rPr>
      </w:pPr>
      <w:r w:rsidRPr="00CC2799">
        <w:rPr>
          <w:rFonts w:cs="Times New Roman"/>
          <w:sz w:val="20"/>
          <w:szCs w:val="20"/>
        </w:rPr>
        <w:t xml:space="preserve">Poskytování Osobních údajů </w:t>
      </w:r>
      <w:r w:rsidR="00F53583">
        <w:rPr>
          <w:rFonts w:cs="Times New Roman"/>
          <w:sz w:val="20"/>
          <w:szCs w:val="20"/>
        </w:rPr>
        <w:t>Správc</w:t>
      </w:r>
      <w:r w:rsidRPr="00CC2799">
        <w:rPr>
          <w:rFonts w:cs="Times New Roman"/>
          <w:sz w:val="20"/>
          <w:szCs w:val="20"/>
        </w:rPr>
        <w:t xml:space="preserve">i je obecně smluvní a zákonný požadavek. Ohledně poskytování Osobních údajů pro marketingové účely, což nepředstavuje plnění smluvní a zákonné povinnosti správce, je od Účastníka vyžadován souhlas. Pokud Účastník neudělí </w:t>
      </w:r>
      <w:r w:rsidR="00F53583">
        <w:rPr>
          <w:rFonts w:cs="Times New Roman"/>
          <w:sz w:val="20"/>
          <w:szCs w:val="20"/>
        </w:rPr>
        <w:t>Správc</w:t>
      </w:r>
      <w:r w:rsidRPr="00CC2799">
        <w:rPr>
          <w:rFonts w:cs="Times New Roman"/>
          <w:sz w:val="20"/>
          <w:szCs w:val="20"/>
        </w:rPr>
        <w:t xml:space="preserve">i souhlas ke zpracování Osobních údajů k marketingovým účelům, neznamená to, že by </w:t>
      </w:r>
      <w:r w:rsidR="00F53583">
        <w:rPr>
          <w:rFonts w:cs="Times New Roman"/>
          <w:sz w:val="20"/>
          <w:szCs w:val="20"/>
        </w:rPr>
        <w:t>Správce</w:t>
      </w:r>
      <w:r w:rsidRPr="00CC2799">
        <w:rPr>
          <w:rFonts w:cs="Times New Roman"/>
          <w:sz w:val="20"/>
          <w:szCs w:val="20"/>
        </w:rPr>
        <w:t xml:space="preserve"> v důsledku toho odmítnul poskytovat své služby</w:t>
      </w:r>
      <w:r w:rsidR="001E7F00">
        <w:rPr>
          <w:rFonts w:cs="Times New Roman"/>
          <w:sz w:val="20"/>
          <w:szCs w:val="20"/>
        </w:rPr>
        <w:t xml:space="preserve"> nebo s ním neuzavřel smlouvu</w:t>
      </w:r>
      <w:r w:rsidRPr="00CC2799">
        <w:rPr>
          <w:rFonts w:cs="Times New Roman"/>
          <w:sz w:val="20"/>
          <w:szCs w:val="20"/>
        </w:rPr>
        <w:t>.</w:t>
      </w:r>
    </w:p>
    <w:p w:rsidR="00654E76" w:rsidRPr="00CC2799" w:rsidRDefault="00654E76" w:rsidP="008127F8">
      <w:pPr>
        <w:numPr>
          <w:ilvl w:val="0"/>
          <w:numId w:val="4"/>
        </w:numPr>
        <w:spacing w:before="120"/>
        <w:ind w:left="567" w:hanging="567"/>
        <w:rPr>
          <w:rFonts w:cs="Times New Roman"/>
          <w:sz w:val="20"/>
          <w:szCs w:val="20"/>
        </w:rPr>
      </w:pPr>
      <w:r w:rsidRPr="00CC2799">
        <w:rPr>
          <w:rFonts w:cs="Times New Roman"/>
          <w:sz w:val="20"/>
          <w:szCs w:val="20"/>
        </w:rPr>
        <w:t xml:space="preserve">Osobní údaje budou zpracovávány po dobu jednání o uzavření smlouvy mezi </w:t>
      </w:r>
      <w:r w:rsidR="00F53583">
        <w:rPr>
          <w:rFonts w:cs="Times New Roman"/>
          <w:sz w:val="20"/>
          <w:szCs w:val="20"/>
        </w:rPr>
        <w:t>Správc</w:t>
      </w:r>
      <w:r w:rsidRPr="00CC2799">
        <w:rPr>
          <w:rFonts w:cs="Times New Roman"/>
          <w:sz w:val="20"/>
          <w:szCs w:val="20"/>
        </w:rPr>
        <w:t xml:space="preserve">em a Účastníkem, a to za účelem uzavření smlouvy, jakož i po dobu trvání smluvního vztahu. </w:t>
      </w:r>
    </w:p>
    <w:p w:rsidR="00654E76" w:rsidRPr="00CC2799" w:rsidRDefault="00654E76" w:rsidP="008127F8">
      <w:pPr>
        <w:numPr>
          <w:ilvl w:val="0"/>
          <w:numId w:val="4"/>
        </w:numPr>
        <w:spacing w:before="120"/>
        <w:ind w:left="567" w:hanging="567"/>
        <w:rPr>
          <w:rFonts w:cs="Times New Roman"/>
          <w:sz w:val="20"/>
          <w:szCs w:val="20"/>
        </w:rPr>
      </w:pPr>
      <w:r w:rsidRPr="00CC2799">
        <w:rPr>
          <w:rFonts w:cs="Times New Roman"/>
          <w:sz w:val="20"/>
          <w:szCs w:val="20"/>
        </w:rPr>
        <w:t xml:space="preserve">Za účelem plnění zákonné povinnosti archivace účetních dokladů na základě zákona č. 563/1991 Sb., o účetnictví, ve znění pozdějších předpisů budou Osobní údaje (kromě e-mailové adresy a telefonního čísla) dále zpracovávány a uchovávány po dobu 5 let počínaje rokem následujícím po roce, v němž došlo k uzavření smlouvy mezi </w:t>
      </w:r>
      <w:r w:rsidR="00F53583">
        <w:rPr>
          <w:rFonts w:cs="Times New Roman"/>
          <w:sz w:val="20"/>
          <w:szCs w:val="20"/>
        </w:rPr>
        <w:t>Správc</w:t>
      </w:r>
      <w:r w:rsidRPr="00CC2799">
        <w:rPr>
          <w:rFonts w:cs="Times New Roman"/>
          <w:sz w:val="20"/>
          <w:szCs w:val="20"/>
        </w:rPr>
        <w:t xml:space="preserve">em a Účastníkem.  </w:t>
      </w:r>
    </w:p>
    <w:p w:rsidR="00654E76" w:rsidRPr="00CC2799" w:rsidRDefault="00654E76" w:rsidP="008127F8">
      <w:pPr>
        <w:numPr>
          <w:ilvl w:val="0"/>
          <w:numId w:val="4"/>
        </w:numPr>
        <w:spacing w:before="120"/>
        <w:ind w:left="567" w:hanging="567"/>
        <w:rPr>
          <w:rFonts w:cs="Times New Roman"/>
          <w:sz w:val="20"/>
          <w:szCs w:val="20"/>
        </w:rPr>
      </w:pPr>
      <w:r w:rsidRPr="00CC2799">
        <w:rPr>
          <w:rFonts w:cs="Times New Roman"/>
          <w:sz w:val="20"/>
          <w:szCs w:val="20"/>
        </w:rPr>
        <w:t>Po uplynutí lhůty uvedené v  odst</w:t>
      </w:r>
      <w:r w:rsidR="00C83F9D">
        <w:rPr>
          <w:rFonts w:cs="Times New Roman"/>
          <w:sz w:val="20"/>
          <w:szCs w:val="20"/>
        </w:rPr>
        <w:t>avcích 3</w:t>
      </w:r>
      <w:r w:rsidRPr="00CC2799">
        <w:rPr>
          <w:rFonts w:cs="Times New Roman"/>
          <w:sz w:val="20"/>
          <w:szCs w:val="20"/>
        </w:rPr>
        <w:t>.5</w:t>
      </w:r>
      <w:r w:rsidR="00C83F9D">
        <w:rPr>
          <w:rFonts w:cs="Times New Roman"/>
          <w:sz w:val="20"/>
          <w:szCs w:val="20"/>
        </w:rPr>
        <w:t xml:space="preserve"> a</w:t>
      </w:r>
      <w:r w:rsidRPr="00CC2799">
        <w:rPr>
          <w:rFonts w:cs="Times New Roman"/>
          <w:sz w:val="20"/>
          <w:szCs w:val="20"/>
        </w:rPr>
        <w:t xml:space="preserve"> </w:t>
      </w:r>
      <w:r w:rsidR="00C83F9D">
        <w:rPr>
          <w:rFonts w:cs="Times New Roman"/>
          <w:sz w:val="20"/>
          <w:szCs w:val="20"/>
        </w:rPr>
        <w:t>3.</w:t>
      </w:r>
      <w:r w:rsidRPr="00CC2799">
        <w:rPr>
          <w:rFonts w:cs="Times New Roman"/>
          <w:sz w:val="20"/>
          <w:szCs w:val="20"/>
        </w:rPr>
        <w:t xml:space="preserve">6 </w:t>
      </w:r>
      <w:r w:rsidR="00C83F9D">
        <w:rPr>
          <w:rFonts w:cs="Times New Roman"/>
          <w:sz w:val="20"/>
          <w:szCs w:val="20"/>
        </w:rPr>
        <w:t xml:space="preserve">tohoto článku </w:t>
      </w:r>
      <w:r w:rsidR="00F53583">
        <w:rPr>
          <w:rFonts w:cs="Times New Roman"/>
          <w:sz w:val="20"/>
          <w:szCs w:val="20"/>
        </w:rPr>
        <w:t>Správce</w:t>
      </w:r>
      <w:r w:rsidRPr="00CC2799">
        <w:rPr>
          <w:rFonts w:cs="Times New Roman"/>
          <w:sz w:val="20"/>
          <w:szCs w:val="20"/>
        </w:rPr>
        <w:t xml:space="preserve"> Osobní údaje zlikviduje. </w:t>
      </w:r>
    </w:p>
    <w:p w:rsidR="00654E76" w:rsidRPr="00CC2799" w:rsidRDefault="00654E76" w:rsidP="008127F8">
      <w:pPr>
        <w:numPr>
          <w:ilvl w:val="0"/>
          <w:numId w:val="4"/>
        </w:numPr>
        <w:spacing w:before="120"/>
        <w:ind w:left="567" w:hanging="567"/>
        <w:rPr>
          <w:rFonts w:cs="Times New Roman"/>
          <w:sz w:val="20"/>
          <w:szCs w:val="20"/>
        </w:rPr>
      </w:pPr>
      <w:r w:rsidRPr="00CC2799">
        <w:rPr>
          <w:rFonts w:cs="Times New Roman"/>
          <w:sz w:val="20"/>
          <w:szCs w:val="20"/>
        </w:rPr>
        <w:t xml:space="preserve">Účastník je povinen </w:t>
      </w:r>
      <w:r w:rsidR="00F53583">
        <w:rPr>
          <w:rFonts w:cs="Times New Roman"/>
          <w:sz w:val="20"/>
          <w:szCs w:val="20"/>
        </w:rPr>
        <w:t>Správc</w:t>
      </w:r>
      <w:r w:rsidRPr="00CC2799">
        <w:rPr>
          <w:rFonts w:cs="Times New Roman"/>
          <w:sz w:val="20"/>
          <w:szCs w:val="20"/>
        </w:rPr>
        <w:t>i poskytnout pouze pravdivé a přesné Osobní údaje.</w:t>
      </w:r>
    </w:p>
    <w:p w:rsidR="00654E76" w:rsidRPr="00CC2799" w:rsidRDefault="00F53583" w:rsidP="008127F8">
      <w:pPr>
        <w:numPr>
          <w:ilvl w:val="0"/>
          <w:numId w:val="4"/>
        </w:numPr>
        <w:spacing w:before="120"/>
        <w:ind w:left="567" w:hanging="567"/>
        <w:rPr>
          <w:rFonts w:cs="Times New Roman"/>
          <w:sz w:val="20"/>
          <w:szCs w:val="20"/>
        </w:rPr>
      </w:pPr>
      <w:r>
        <w:rPr>
          <w:rFonts w:cs="Times New Roman"/>
          <w:sz w:val="20"/>
          <w:szCs w:val="20"/>
        </w:rPr>
        <w:t>Správce</w:t>
      </w:r>
      <w:r w:rsidR="00654E76" w:rsidRPr="00CC2799">
        <w:rPr>
          <w:rFonts w:cs="Times New Roman"/>
          <w:sz w:val="20"/>
          <w:szCs w:val="20"/>
        </w:rPr>
        <w:t xml:space="preserve"> vynaloží maximální úsilí, aby nedošlo k neoprávněnému zpracování Osobních údajů.</w:t>
      </w:r>
    </w:p>
    <w:p w:rsidR="00654E76" w:rsidRPr="00CC2799" w:rsidRDefault="00654E76" w:rsidP="008127F8">
      <w:pPr>
        <w:numPr>
          <w:ilvl w:val="0"/>
          <w:numId w:val="4"/>
        </w:numPr>
        <w:spacing w:before="120"/>
        <w:ind w:left="567" w:hanging="567"/>
        <w:rPr>
          <w:rFonts w:cs="Times New Roman"/>
          <w:sz w:val="20"/>
          <w:szCs w:val="20"/>
        </w:rPr>
      </w:pPr>
      <w:r w:rsidRPr="00CC2799">
        <w:rPr>
          <w:rFonts w:cs="Times New Roman"/>
          <w:sz w:val="20"/>
          <w:szCs w:val="20"/>
        </w:rPr>
        <w:t xml:space="preserve">Osobní údaje Účastníků nebudou předávány </w:t>
      </w:r>
      <w:r w:rsidR="008127F8">
        <w:rPr>
          <w:rFonts w:cs="Times New Roman"/>
          <w:sz w:val="20"/>
          <w:szCs w:val="20"/>
        </w:rPr>
        <w:t xml:space="preserve">do druhé </w:t>
      </w:r>
      <w:r w:rsidRPr="00CC2799">
        <w:rPr>
          <w:rFonts w:cs="Times New Roman"/>
          <w:sz w:val="20"/>
          <w:szCs w:val="20"/>
        </w:rPr>
        <w:t>země ani mezinárodní organizaci.</w:t>
      </w:r>
    </w:p>
    <w:p w:rsidR="00654E76" w:rsidRPr="00CC2799" w:rsidRDefault="00654E76" w:rsidP="008127F8">
      <w:pPr>
        <w:numPr>
          <w:ilvl w:val="0"/>
          <w:numId w:val="4"/>
        </w:numPr>
        <w:spacing w:before="120"/>
        <w:ind w:left="567" w:hanging="567"/>
        <w:rPr>
          <w:rFonts w:cs="Times New Roman"/>
          <w:sz w:val="20"/>
          <w:szCs w:val="20"/>
        </w:rPr>
      </w:pPr>
      <w:r w:rsidRPr="00CC2799">
        <w:rPr>
          <w:rFonts w:cs="Times New Roman"/>
          <w:sz w:val="20"/>
          <w:szCs w:val="20"/>
        </w:rPr>
        <w:t>Osobní údaje jsou a budou zpracovávány v elektronické podobě neautomatizovaným způsobem.</w:t>
      </w:r>
    </w:p>
    <w:p w:rsidR="00654E76" w:rsidRPr="0044061C" w:rsidRDefault="00654E76" w:rsidP="008127F8">
      <w:pPr>
        <w:numPr>
          <w:ilvl w:val="0"/>
          <w:numId w:val="4"/>
        </w:numPr>
        <w:spacing w:before="120"/>
        <w:ind w:left="567" w:hanging="567"/>
        <w:rPr>
          <w:rFonts w:cs="Times New Roman"/>
          <w:sz w:val="20"/>
          <w:szCs w:val="20"/>
        </w:rPr>
      </w:pPr>
      <w:r w:rsidRPr="0044061C">
        <w:rPr>
          <w:rFonts w:cs="Times New Roman"/>
          <w:sz w:val="20"/>
          <w:szCs w:val="20"/>
        </w:rPr>
        <w:t>Účastník bere na vědomí, že jeho Osobní údaje jsou uloženy v</w:t>
      </w:r>
      <w:r w:rsidR="00FC54CB">
        <w:rPr>
          <w:rFonts w:cs="Times New Roman"/>
          <w:sz w:val="20"/>
          <w:szCs w:val="20"/>
        </w:rPr>
        <w:t xml:space="preserve"> chráněných</w:t>
      </w:r>
      <w:r w:rsidRPr="0044061C">
        <w:rPr>
          <w:rFonts w:cs="Times New Roman"/>
          <w:sz w:val="20"/>
          <w:szCs w:val="20"/>
        </w:rPr>
        <w:t xml:space="preserve"> datacentrech</w:t>
      </w:r>
      <w:r w:rsidR="00FC54CB">
        <w:rPr>
          <w:rFonts w:cs="Times New Roman"/>
          <w:sz w:val="20"/>
          <w:szCs w:val="20"/>
        </w:rPr>
        <w:t xml:space="preserve"> v souladu s GDPR</w:t>
      </w:r>
      <w:r w:rsidRPr="0044061C">
        <w:rPr>
          <w:rFonts w:cs="Times New Roman"/>
          <w:sz w:val="20"/>
          <w:szCs w:val="20"/>
        </w:rPr>
        <w:t xml:space="preserve"> </w:t>
      </w:r>
      <w:r w:rsidR="00FC54CB">
        <w:rPr>
          <w:rFonts w:cs="Times New Roman"/>
          <w:sz w:val="20"/>
          <w:szCs w:val="20"/>
        </w:rPr>
        <w:t xml:space="preserve"> a jejich</w:t>
      </w:r>
      <w:r w:rsidRPr="0044061C">
        <w:rPr>
          <w:rFonts w:cs="Times New Roman"/>
          <w:sz w:val="20"/>
          <w:szCs w:val="20"/>
        </w:rPr>
        <w:t xml:space="preserve"> provoz je v souladu s evropskými standardy ochrany osobních údajů.</w:t>
      </w:r>
    </w:p>
    <w:p w:rsidR="00654E76" w:rsidRPr="00CC2799" w:rsidRDefault="00654E76" w:rsidP="008127F8">
      <w:pPr>
        <w:numPr>
          <w:ilvl w:val="0"/>
          <w:numId w:val="4"/>
        </w:numPr>
        <w:spacing w:before="120"/>
        <w:ind w:left="567" w:hanging="567"/>
        <w:rPr>
          <w:rFonts w:cs="Times New Roman"/>
          <w:sz w:val="20"/>
          <w:szCs w:val="20"/>
        </w:rPr>
      </w:pPr>
      <w:r w:rsidRPr="00CC2799">
        <w:rPr>
          <w:rFonts w:cs="Times New Roman"/>
          <w:sz w:val="20"/>
          <w:szCs w:val="20"/>
        </w:rPr>
        <w:t>Účastník bere na vědomí, že může docházet k ukládání cookies</w:t>
      </w:r>
      <w:r w:rsidR="00FC54CB">
        <w:rPr>
          <w:rFonts w:cs="Times New Roman"/>
          <w:sz w:val="20"/>
          <w:szCs w:val="20"/>
        </w:rPr>
        <w:t xml:space="preserve"> Správce </w:t>
      </w:r>
      <w:r w:rsidRPr="00CC2799">
        <w:rPr>
          <w:rFonts w:cs="Times New Roman"/>
          <w:sz w:val="20"/>
          <w:szCs w:val="20"/>
        </w:rPr>
        <w:t xml:space="preserve"> na je</w:t>
      </w:r>
      <w:r w:rsidR="00FC54CB">
        <w:rPr>
          <w:rFonts w:cs="Times New Roman"/>
          <w:sz w:val="20"/>
          <w:szCs w:val="20"/>
        </w:rPr>
        <w:t>ho</w:t>
      </w:r>
      <w:r w:rsidRPr="00CC2799">
        <w:rPr>
          <w:rFonts w:cs="Times New Roman"/>
          <w:sz w:val="20"/>
          <w:szCs w:val="20"/>
        </w:rPr>
        <w:t xml:space="preserve"> zařízení.</w:t>
      </w:r>
    </w:p>
    <w:p w:rsidR="00654E76" w:rsidRPr="00CC2799" w:rsidRDefault="00654E76" w:rsidP="008127F8">
      <w:pPr>
        <w:pStyle w:val="Nadpis1"/>
        <w:numPr>
          <w:ilvl w:val="0"/>
          <w:numId w:val="10"/>
        </w:numPr>
        <w:ind w:left="567" w:hanging="567"/>
        <w:rPr>
          <w:rFonts w:cs="Times New Roman"/>
          <w:sz w:val="20"/>
          <w:szCs w:val="20"/>
        </w:rPr>
      </w:pPr>
      <w:r w:rsidRPr="00CC2799">
        <w:rPr>
          <w:rFonts w:cs="Times New Roman"/>
          <w:sz w:val="20"/>
          <w:szCs w:val="20"/>
        </w:rPr>
        <w:t>Práva Účastníka související se zpracováváním</w:t>
      </w:r>
    </w:p>
    <w:p w:rsidR="008127F8" w:rsidRDefault="00654E76" w:rsidP="008127F8">
      <w:pPr>
        <w:pStyle w:val="Odstavecseseznamem"/>
        <w:numPr>
          <w:ilvl w:val="0"/>
          <w:numId w:val="12"/>
        </w:numPr>
        <w:spacing w:before="120"/>
        <w:ind w:left="567" w:hanging="567"/>
        <w:rPr>
          <w:rFonts w:cs="Times New Roman"/>
          <w:sz w:val="20"/>
          <w:szCs w:val="20"/>
        </w:rPr>
      </w:pPr>
      <w:r w:rsidRPr="006359B1">
        <w:rPr>
          <w:rFonts w:cs="Times New Roman"/>
          <w:sz w:val="20"/>
          <w:szCs w:val="20"/>
        </w:rPr>
        <w:t>Účastník má právo svůj souhlas (v případech, kde zpracování Osobních údajů probíhá na základě souhlasu) se zpracováním poskytnutých Osobních údajů kdykoliv odvolat</w:t>
      </w:r>
      <w:r w:rsidR="006359B1" w:rsidRPr="006359B1">
        <w:rPr>
          <w:rFonts w:cs="Times New Roman"/>
          <w:sz w:val="20"/>
          <w:szCs w:val="20"/>
        </w:rPr>
        <w:t xml:space="preserve"> písemným oznámením doručeným Správci</w:t>
      </w:r>
      <w:r w:rsidRPr="006359B1">
        <w:rPr>
          <w:rFonts w:cs="Times New Roman"/>
          <w:sz w:val="20"/>
          <w:szCs w:val="20"/>
        </w:rPr>
        <w:t xml:space="preserve">. Odvolání souhlasu se zpracováním Osobních údajů však není možné v rozsahu a pro účely plnění zákonné povinnosti </w:t>
      </w:r>
      <w:r w:rsidR="00F53583" w:rsidRPr="006359B1">
        <w:rPr>
          <w:rFonts w:cs="Times New Roman"/>
          <w:sz w:val="20"/>
          <w:szCs w:val="20"/>
        </w:rPr>
        <w:t>Správc</w:t>
      </w:r>
      <w:r w:rsidRPr="006359B1">
        <w:rPr>
          <w:rFonts w:cs="Times New Roman"/>
          <w:sz w:val="20"/>
          <w:szCs w:val="20"/>
        </w:rPr>
        <w:t>em. Odvol</w:t>
      </w:r>
      <w:r w:rsidR="001E26F0" w:rsidRPr="006359B1">
        <w:rPr>
          <w:rFonts w:cs="Times New Roman"/>
          <w:sz w:val="20"/>
          <w:szCs w:val="20"/>
        </w:rPr>
        <w:t>áním souhlasu není dotčena zákon</w:t>
      </w:r>
      <w:r w:rsidRPr="006359B1">
        <w:rPr>
          <w:rFonts w:cs="Times New Roman"/>
          <w:sz w:val="20"/>
          <w:szCs w:val="20"/>
        </w:rPr>
        <w:t>nost zpracování založená na souhlasu uděleném před jeho odvoláním. Odvolání souhlasu též nemá vliv na zpracování Osobních údajů, které správce zpracovává na základě jiného právního zá</w:t>
      </w:r>
      <w:r w:rsidR="001E26F0" w:rsidRPr="006359B1">
        <w:rPr>
          <w:rFonts w:cs="Times New Roman"/>
          <w:sz w:val="20"/>
          <w:szCs w:val="20"/>
        </w:rPr>
        <w:t>k</w:t>
      </w:r>
      <w:r w:rsidRPr="006359B1">
        <w:rPr>
          <w:rFonts w:cs="Times New Roman"/>
          <w:sz w:val="20"/>
          <w:szCs w:val="20"/>
        </w:rPr>
        <w:t>ladu, než je souhlas (tj. zejména je</w:t>
      </w:r>
      <w:r w:rsidRPr="006359B1">
        <w:rPr>
          <w:rFonts w:ascii="Cambria Math" w:hAnsi="Cambria Math" w:cs="Cambria Math"/>
          <w:sz w:val="20"/>
          <w:szCs w:val="20"/>
        </w:rPr>
        <w:t>‐</w:t>
      </w:r>
      <w:r w:rsidRPr="006359B1">
        <w:rPr>
          <w:rFonts w:cs="Times New Roman"/>
          <w:sz w:val="20"/>
          <w:szCs w:val="20"/>
        </w:rPr>
        <w:t xml:space="preserve">li zpracování </w:t>
      </w:r>
      <w:r w:rsidR="00F53583" w:rsidRPr="006359B1">
        <w:rPr>
          <w:rFonts w:cs="Times New Roman"/>
          <w:sz w:val="20"/>
          <w:szCs w:val="20"/>
        </w:rPr>
        <w:t>nezbytné</w:t>
      </w:r>
      <w:r w:rsidRPr="006359B1">
        <w:rPr>
          <w:rFonts w:cs="Times New Roman"/>
          <w:sz w:val="20"/>
          <w:szCs w:val="20"/>
        </w:rPr>
        <w:t xml:space="preserve"> pro splnění smlouvy, právní povinnosti či z jiných důvodů uvedených v platných právních předpisech). </w:t>
      </w:r>
    </w:p>
    <w:p w:rsidR="006359B1" w:rsidRPr="006359B1" w:rsidRDefault="006359B1" w:rsidP="006359B1">
      <w:pPr>
        <w:pStyle w:val="Odstavecseseznamem"/>
        <w:spacing w:before="120"/>
        <w:ind w:left="567"/>
        <w:rPr>
          <w:rFonts w:cs="Times New Roman"/>
          <w:sz w:val="20"/>
          <w:szCs w:val="20"/>
        </w:rPr>
      </w:pPr>
    </w:p>
    <w:p w:rsidR="00654E76" w:rsidRPr="00CC2799" w:rsidRDefault="00654E76" w:rsidP="008127F8">
      <w:pPr>
        <w:pStyle w:val="Odstavecseseznamem"/>
        <w:numPr>
          <w:ilvl w:val="0"/>
          <w:numId w:val="12"/>
        </w:numPr>
        <w:spacing w:before="120"/>
        <w:ind w:left="567" w:hanging="567"/>
        <w:rPr>
          <w:rFonts w:cs="Times New Roman"/>
          <w:sz w:val="20"/>
          <w:szCs w:val="20"/>
        </w:rPr>
      </w:pPr>
      <w:r w:rsidRPr="00CC2799">
        <w:rPr>
          <w:rFonts w:cs="Times New Roman"/>
          <w:sz w:val="20"/>
          <w:szCs w:val="20"/>
        </w:rPr>
        <w:t>Účastník má dále právo:</w:t>
      </w:r>
    </w:p>
    <w:p w:rsidR="00654E76" w:rsidRPr="00CC2799" w:rsidRDefault="00654E76" w:rsidP="008127F8">
      <w:pPr>
        <w:numPr>
          <w:ilvl w:val="0"/>
          <w:numId w:val="13"/>
        </w:numPr>
        <w:spacing w:before="120"/>
        <w:ind w:left="1134" w:hanging="567"/>
        <w:rPr>
          <w:rFonts w:cs="Times New Roman"/>
          <w:sz w:val="20"/>
          <w:szCs w:val="20"/>
          <w:u w:val="single"/>
        </w:rPr>
      </w:pPr>
      <w:r w:rsidRPr="00CC2799">
        <w:rPr>
          <w:rFonts w:cs="Times New Roman"/>
          <w:sz w:val="20"/>
          <w:szCs w:val="20"/>
          <w:u w:val="single"/>
        </w:rPr>
        <w:t xml:space="preserve">Být </w:t>
      </w:r>
      <w:r w:rsidRPr="008127F8">
        <w:rPr>
          <w:rFonts w:cs="Times New Roman"/>
          <w:sz w:val="20"/>
          <w:szCs w:val="20"/>
          <w:u w:val="single"/>
        </w:rPr>
        <w:t xml:space="preserve">informován </w:t>
      </w:r>
      <w:r w:rsidRPr="00CC2799">
        <w:rPr>
          <w:rFonts w:cs="Times New Roman"/>
          <w:sz w:val="20"/>
          <w:szCs w:val="20"/>
          <w:u w:val="single"/>
        </w:rPr>
        <w:t>o zpracování svých Osobních údajů</w:t>
      </w:r>
    </w:p>
    <w:p w:rsidR="00654E76" w:rsidRPr="00CC2799" w:rsidRDefault="00654E76" w:rsidP="008127F8">
      <w:pPr>
        <w:numPr>
          <w:ilvl w:val="2"/>
          <w:numId w:val="5"/>
        </w:numPr>
        <w:spacing w:before="120"/>
        <w:ind w:left="1701" w:hanging="567"/>
        <w:rPr>
          <w:rFonts w:cs="Times New Roman"/>
          <w:sz w:val="20"/>
          <w:szCs w:val="20"/>
        </w:rPr>
      </w:pPr>
      <w:r w:rsidRPr="00CC2799">
        <w:rPr>
          <w:rFonts w:cs="Times New Roman"/>
          <w:sz w:val="20"/>
          <w:szCs w:val="20"/>
        </w:rPr>
        <w:t xml:space="preserve">Účastník je oprávněn od </w:t>
      </w:r>
      <w:r w:rsidR="00F53583">
        <w:rPr>
          <w:rFonts w:cs="Times New Roman"/>
          <w:sz w:val="20"/>
          <w:szCs w:val="20"/>
        </w:rPr>
        <w:t>Správc</w:t>
      </w:r>
      <w:r w:rsidRPr="00CC2799">
        <w:rPr>
          <w:rFonts w:cs="Times New Roman"/>
          <w:sz w:val="20"/>
          <w:szCs w:val="20"/>
        </w:rPr>
        <w:t xml:space="preserve">e požadovat informace, zda jsou Osobní údaje zpracovávány či nikoli. Pokud jsou </w:t>
      </w:r>
      <w:r w:rsidRPr="0044061C">
        <w:rPr>
          <w:rFonts w:cs="Times New Roman"/>
          <w:sz w:val="20"/>
          <w:szCs w:val="20"/>
        </w:rPr>
        <w:t xml:space="preserve">Osobní údaje zpracovávány, má Účastník právo od </w:t>
      </w:r>
      <w:r w:rsidR="00F53583" w:rsidRPr="0044061C">
        <w:rPr>
          <w:rFonts w:cs="Times New Roman"/>
          <w:sz w:val="20"/>
          <w:szCs w:val="20"/>
        </w:rPr>
        <w:t>Správc</w:t>
      </w:r>
      <w:r w:rsidRPr="0044061C">
        <w:rPr>
          <w:rFonts w:cs="Times New Roman"/>
          <w:sz w:val="20"/>
          <w:szCs w:val="20"/>
        </w:rPr>
        <w:t>e požadovat informace zejména, o účelech</w:t>
      </w:r>
      <w:r w:rsidRPr="00CC2799">
        <w:rPr>
          <w:rFonts w:cs="Times New Roman"/>
          <w:sz w:val="20"/>
          <w:szCs w:val="20"/>
        </w:rPr>
        <w:t xml:space="preserve"> zpracování, o kategoriích dotčených Osobních údajů, o příjemcích nebo kategoriích příjemců Osobních údajů, o oprávněných zájmech </w:t>
      </w:r>
      <w:r w:rsidR="00F53583">
        <w:rPr>
          <w:rFonts w:cs="Times New Roman"/>
          <w:sz w:val="20"/>
          <w:szCs w:val="20"/>
        </w:rPr>
        <w:t>Správc</w:t>
      </w:r>
      <w:r w:rsidRPr="00CC2799">
        <w:rPr>
          <w:rFonts w:cs="Times New Roman"/>
          <w:sz w:val="20"/>
          <w:szCs w:val="20"/>
        </w:rPr>
        <w:t>e, o výčtu práv Účastníka, o možnosti obrátit se na Úřad pro ochranu osobních údajů, o zdroji zpracovávaných Osobních údajů a o automatizovaném rozhodování a profilování.</w:t>
      </w:r>
    </w:p>
    <w:p w:rsidR="00654E76" w:rsidRPr="00CC2799" w:rsidRDefault="00654E76" w:rsidP="008127F8">
      <w:pPr>
        <w:numPr>
          <w:ilvl w:val="2"/>
          <w:numId w:val="5"/>
        </w:numPr>
        <w:spacing w:before="120"/>
        <w:ind w:left="1701" w:hanging="567"/>
        <w:rPr>
          <w:rFonts w:cs="Times New Roman"/>
          <w:sz w:val="20"/>
          <w:szCs w:val="20"/>
        </w:rPr>
      </w:pPr>
      <w:r w:rsidRPr="00CC2799">
        <w:rPr>
          <w:rFonts w:cs="Times New Roman"/>
          <w:sz w:val="20"/>
          <w:szCs w:val="20"/>
        </w:rPr>
        <w:t xml:space="preserve">Pokud </w:t>
      </w:r>
      <w:r w:rsidR="00F53583">
        <w:rPr>
          <w:rFonts w:cs="Times New Roman"/>
          <w:sz w:val="20"/>
          <w:szCs w:val="20"/>
        </w:rPr>
        <w:t>Správce</w:t>
      </w:r>
      <w:r w:rsidRPr="00CC2799">
        <w:rPr>
          <w:rFonts w:cs="Times New Roman"/>
          <w:sz w:val="20"/>
          <w:szCs w:val="20"/>
        </w:rPr>
        <w:t xml:space="preserve"> hodlá dále Osobní údaje Účastníka zpracovávat pro jiný účel, než pro který byly získány, poskytne Účastníkovi ještě před uvedeným dalším zpracováním informace o tomto jiném účelu a další příslušné informace.</w:t>
      </w:r>
    </w:p>
    <w:p w:rsidR="00654E76" w:rsidRPr="00CC2799" w:rsidRDefault="00654E76" w:rsidP="008127F8">
      <w:pPr>
        <w:numPr>
          <w:ilvl w:val="0"/>
          <w:numId w:val="13"/>
        </w:numPr>
        <w:spacing w:before="120"/>
        <w:ind w:left="1134" w:hanging="567"/>
        <w:rPr>
          <w:rFonts w:cs="Times New Roman"/>
          <w:sz w:val="20"/>
          <w:szCs w:val="20"/>
          <w:u w:val="single"/>
        </w:rPr>
      </w:pPr>
      <w:r w:rsidRPr="00CC2799">
        <w:rPr>
          <w:rFonts w:cs="Times New Roman"/>
          <w:sz w:val="20"/>
          <w:szCs w:val="20"/>
          <w:u w:val="single"/>
        </w:rPr>
        <w:t xml:space="preserve">Požadovat od </w:t>
      </w:r>
      <w:r w:rsidR="00F53583">
        <w:rPr>
          <w:rFonts w:cs="Times New Roman"/>
          <w:sz w:val="20"/>
          <w:szCs w:val="20"/>
          <w:u w:val="single"/>
        </w:rPr>
        <w:t>Správc</w:t>
      </w:r>
      <w:r w:rsidRPr="00CC2799">
        <w:rPr>
          <w:rFonts w:cs="Times New Roman"/>
          <w:sz w:val="20"/>
          <w:szCs w:val="20"/>
          <w:u w:val="single"/>
        </w:rPr>
        <w:t>e přístup k jeho Osobním údajům</w:t>
      </w:r>
    </w:p>
    <w:p w:rsidR="00654E76" w:rsidRPr="00CC2799" w:rsidRDefault="00654E76" w:rsidP="008127F8">
      <w:pPr>
        <w:spacing w:before="120"/>
        <w:ind w:left="1134"/>
        <w:rPr>
          <w:rFonts w:cs="Times New Roman"/>
          <w:sz w:val="20"/>
          <w:szCs w:val="20"/>
        </w:rPr>
      </w:pPr>
      <w:r w:rsidRPr="00CC2799">
        <w:rPr>
          <w:rFonts w:cs="Times New Roman"/>
          <w:sz w:val="20"/>
          <w:szCs w:val="20"/>
        </w:rPr>
        <w:t xml:space="preserve">Účastník je od </w:t>
      </w:r>
      <w:r w:rsidR="00F53583">
        <w:rPr>
          <w:rFonts w:cs="Times New Roman"/>
          <w:sz w:val="20"/>
          <w:szCs w:val="20"/>
        </w:rPr>
        <w:t>Správc</w:t>
      </w:r>
      <w:r w:rsidRPr="00CC2799">
        <w:rPr>
          <w:rFonts w:cs="Times New Roman"/>
          <w:sz w:val="20"/>
          <w:szCs w:val="20"/>
        </w:rPr>
        <w:t xml:space="preserve">e oprávněn požadovat informaci, zda jsou jeho/její Osobní údaje zpracovávány či nikoliv a pokud ano, má přístup k informacím o účelech zpracování, kategoriích dotčených Osobních údajů, příjemcích nebo kategoriích příjemců, dobu uchovávaní Osobních údajů, informace o Účastníkových právech (práva požadovat od </w:t>
      </w:r>
      <w:r w:rsidR="00F53583">
        <w:rPr>
          <w:rFonts w:cs="Times New Roman"/>
          <w:sz w:val="20"/>
          <w:szCs w:val="20"/>
        </w:rPr>
        <w:t>Správc</w:t>
      </w:r>
      <w:r w:rsidRPr="00CC2799">
        <w:rPr>
          <w:rFonts w:cs="Times New Roman"/>
          <w:sz w:val="20"/>
          <w:szCs w:val="20"/>
        </w:rPr>
        <w:t>e opravu nebo výmaz, omezení zpracování, vznést námitku proti tomuto zpracování), o právu podat stížnost Úřadu pro ochranu osobních údajů, informace o zdroji Osobních údajů, informace o tom, zda dochází k automatizovanému rozhodování a profilování a informace týkající se použitého postupu, jakož i významu a předpokládaných důsledků takového zpracování pro Účastníka, informace a záruky v případě předávání Osobních údajů do třetí země nebo mezinárodní organizace. Účastník má právo na poskytnutí kopií zpracovávaných Osobních údajů. Právem získat tuto kopii však nesmějí být nepříznivě dotčena práva a svobody jiných osob.</w:t>
      </w:r>
    </w:p>
    <w:p w:rsidR="00654E76" w:rsidRPr="00CC2799" w:rsidRDefault="00654E76" w:rsidP="008127F8">
      <w:pPr>
        <w:numPr>
          <w:ilvl w:val="0"/>
          <w:numId w:val="13"/>
        </w:numPr>
        <w:spacing w:before="120"/>
        <w:ind w:left="1134" w:hanging="567"/>
        <w:rPr>
          <w:rFonts w:cs="Times New Roman"/>
          <w:sz w:val="20"/>
          <w:szCs w:val="20"/>
          <w:u w:val="single"/>
        </w:rPr>
      </w:pPr>
      <w:r w:rsidRPr="00CC2799">
        <w:rPr>
          <w:rFonts w:cs="Times New Roman"/>
          <w:sz w:val="20"/>
          <w:szCs w:val="20"/>
          <w:u w:val="single"/>
        </w:rPr>
        <w:t>Na opravu poskytnutých Osobních údajů</w:t>
      </w:r>
    </w:p>
    <w:p w:rsidR="00654E76" w:rsidRPr="00CC2799" w:rsidRDefault="00654E76" w:rsidP="008127F8">
      <w:pPr>
        <w:spacing w:before="120"/>
        <w:ind w:left="1134"/>
        <w:rPr>
          <w:rFonts w:cs="Times New Roman"/>
          <w:sz w:val="20"/>
          <w:szCs w:val="20"/>
        </w:rPr>
      </w:pPr>
      <w:r w:rsidRPr="00CC2799">
        <w:rPr>
          <w:rFonts w:cs="Times New Roman"/>
          <w:sz w:val="20"/>
          <w:szCs w:val="20"/>
        </w:rPr>
        <w:t>Pokud došlo na straně Účastníka například ke změně bydliště, telefo</w:t>
      </w:r>
      <w:r w:rsidR="00BA0A8F" w:rsidRPr="00CC2799">
        <w:rPr>
          <w:rFonts w:cs="Times New Roman"/>
          <w:sz w:val="20"/>
          <w:szCs w:val="20"/>
        </w:rPr>
        <w:t>nního čísla nebo jine</w:t>
      </w:r>
      <w:r w:rsidRPr="00CC2799">
        <w:rPr>
          <w:rFonts w:cs="Times New Roman"/>
          <w:sz w:val="20"/>
          <w:szCs w:val="20"/>
        </w:rPr>
        <w:t xml:space="preserve"> skutečnosti, kterou lze považovat za Osobní údaj, má Účastník právo od správce požadovat opravu zpracovávaných Osobních údajů. Navíc má Účastník právo na doplnění neúplných Osobních údajů, a to i poskytnutím dodatečného prohlášení.</w:t>
      </w:r>
    </w:p>
    <w:p w:rsidR="00654E76" w:rsidRPr="00CC2799" w:rsidRDefault="00654E76" w:rsidP="008127F8">
      <w:pPr>
        <w:numPr>
          <w:ilvl w:val="0"/>
          <w:numId w:val="13"/>
        </w:numPr>
        <w:spacing w:before="120"/>
        <w:ind w:left="1134" w:hanging="567"/>
        <w:rPr>
          <w:rFonts w:cs="Times New Roman"/>
          <w:sz w:val="20"/>
          <w:szCs w:val="20"/>
          <w:u w:val="single"/>
        </w:rPr>
      </w:pPr>
      <w:r w:rsidRPr="00CC2799">
        <w:rPr>
          <w:rFonts w:cs="Times New Roman"/>
          <w:sz w:val="20"/>
          <w:szCs w:val="20"/>
          <w:u w:val="single"/>
        </w:rPr>
        <w:t>Na výmaz poskytnutých Osobních údajů</w:t>
      </w:r>
    </w:p>
    <w:p w:rsidR="00654E76" w:rsidRPr="00CC2799" w:rsidRDefault="00654E76" w:rsidP="008127F8">
      <w:pPr>
        <w:spacing w:before="120"/>
        <w:ind w:left="1134"/>
        <w:rPr>
          <w:rFonts w:cs="Times New Roman"/>
          <w:sz w:val="20"/>
          <w:szCs w:val="20"/>
        </w:rPr>
      </w:pPr>
      <w:r w:rsidRPr="00CC2799">
        <w:rPr>
          <w:rFonts w:cs="Times New Roman"/>
          <w:sz w:val="20"/>
          <w:szCs w:val="20"/>
        </w:rPr>
        <w:t xml:space="preserve">V určitých stanovených případech má Účastník právo požadovat, aby </w:t>
      </w:r>
      <w:r w:rsidR="00F53583">
        <w:rPr>
          <w:rFonts w:cs="Times New Roman"/>
          <w:sz w:val="20"/>
          <w:szCs w:val="20"/>
        </w:rPr>
        <w:t>Správce</w:t>
      </w:r>
      <w:r w:rsidRPr="00CC2799">
        <w:rPr>
          <w:rFonts w:cs="Times New Roman"/>
          <w:sz w:val="20"/>
          <w:szCs w:val="20"/>
        </w:rPr>
        <w:t xml:space="preserve"> Osobní údaje Účastníka vymazal. Mezi takové případy patří například, že zpracovávané údaje nejsou pro výše zmíněné účely nadále potřebné. </w:t>
      </w:r>
      <w:r w:rsidR="00F53583">
        <w:rPr>
          <w:rFonts w:cs="Times New Roman"/>
          <w:sz w:val="20"/>
          <w:szCs w:val="20"/>
        </w:rPr>
        <w:t>Správce</w:t>
      </w:r>
      <w:r w:rsidRPr="00CC2799">
        <w:rPr>
          <w:rFonts w:cs="Times New Roman"/>
          <w:sz w:val="20"/>
          <w:szCs w:val="20"/>
        </w:rPr>
        <w:t xml:space="preserve"> Osobní údaje maže po uplynutí doby nezbytnosti automaticky, Účastník se však může na něj se svou žádostí kdykoliv obrátit. Žádost Účastníka pak podléhá individuálnímu posouzení (i přes právo Účastníka na výmaz může mít správce povinnost či oprávněný zájem si Osobní údaje Účastníka ponechat) a o jejím vyřízení bude Účastník detailně informován.</w:t>
      </w:r>
    </w:p>
    <w:p w:rsidR="00654E76" w:rsidRPr="00CC2799" w:rsidRDefault="00654E76" w:rsidP="008127F8">
      <w:pPr>
        <w:numPr>
          <w:ilvl w:val="0"/>
          <w:numId w:val="13"/>
        </w:numPr>
        <w:spacing w:before="120"/>
        <w:ind w:left="1134" w:hanging="567"/>
        <w:rPr>
          <w:rFonts w:cs="Times New Roman"/>
          <w:sz w:val="20"/>
          <w:szCs w:val="20"/>
          <w:u w:val="single"/>
        </w:rPr>
      </w:pPr>
      <w:r w:rsidRPr="00CC2799">
        <w:rPr>
          <w:rFonts w:cs="Times New Roman"/>
          <w:sz w:val="20"/>
          <w:szCs w:val="20"/>
          <w:u w:val="single"/>
        </w:rPr>
        <w:t>Na omezení zpracování Osobních údajů</w:t>
      </w:r>
    </w:p>
    <w:p w:rsidR="00654E76" w:rsidRPr="00CC2799" w:rsidRDefault="00F53583" w:rsidP="008127F8">
      <w:pPr>
        <w:spacing w:before="120"/>
        <w:ind w:left="1134"/>
        <w:rPr>
          <w:rFonts w:cs="Times New Roman"/>
          <w:sz w:val="20"/>
          <w:szCs w:val="20"/>
        </w:rPr>
      </w:pPr>
      <w:r>
        <w:rPr>
          <w:rFonts w:cs="Times New Roman"/>
          <w:sz w:val="20"/>
          <w:szCs w:val="20"/>
        </w:rPr>
        <w:t>Správce</w:t>
      </w:r>
      <w:r w:rsidR="00654E76" w:rsidRPr="00CC2799">
        <w:rPr>
          <w:rFonts w:cs="Times New Roman"/>
          <w:sz w:val="20"/>
          <w:szCs w:val="20"/>
        </w:rPr>
        <w:t xml:space="preserve"> zpracovává Osobní údaje Účastníka pouze v nezbytně nutném rozsahu. Pokud by však Účastník měl pocit, že </w:t>
      </w:r>
      <w:r>
        <w:rPr>
          <w:rFonts w:cs="Times New Roman"/>
          <w:sz w:val="20"/>
          <w:szCs w:val="20"/>
        </w:rPr>
        <w:t>Správce</w:t>
      </w:r>
      <w:r w:rsidR="00654E76" w:rsidRPr="00CC2799">
        <w:rPr>
          <w:rFonts w:cs="Times New Roman"/>
          <w:sz w:val="20"/>
          <w:szCs w:val="20"/>
        </w:rPr>
        <w:t xml:space="preserve"> např. překračuje výše stanovené účely, pro které Osobní údaje zpracovává, může Účastník podat žádost, aby jeho/její Osobní údaje byly zpracovávány výhradně pro nejnutnější zákonné důvody nebo aby byly Osobní údaje blokovány. Žádost Účastníka pak podléhá individuálnímu posouzení a o jejím vyřízení budete detailně informován.</w:t>
      </w:r>
    </w:p>
    <w:p w:rsidR="00654E76" w:rsidRPr="00CC2799" w:rsidRDefault="00C83F9D" w:rsidP="008127F8">
      <w:pPr>
        <w:numPr>
          <w:ilvl w:val="0"/>
          <w:numId w:val="13"/>
        </w:numPr>
        <w:spacing w:before="120"/>
        <w:ind w:left="1134" w:hanging="567"/>
        <w:rPr>
          <w:rFonts w:cs="Times New Roman"/>
          <w:sz w:val="20"/>
          <w:szCs w:val="20"/>
          <w:u w:val="single"/>
        </w:rPr>
      </w:pPr>
      <w:r>
        <w:rPr>
          <w:rFonts w:cs="Times New Roman"/>
          <w:sz w:val="20"/>
          <w:szCs w:val="20"/>
          <w:u w:val="single"/>
        </w:rPr>
        <w:t>P</w:t>
      </w:r>
      <w:r w:rsidR="00654E76" w:rsidRPr="00CC2799">
        <w:rPr>
          <w:rFonts w:cs="Times New Roman"/>
          <w:sz w:val="20"/>
          <w:szCs w:val="20"/>
          <w:u w:val="single"/>
        </w:rPr>
        <w:t>odat stížnost u Úřadu pro ochranu osobních údajů.</w:t>
      </w:r>
    </w:p>
    <w:p w:rsidR="00654E76" w:rsidRPr="00CC2799" w:rsidRDefault="00654E76" w:rsidP="008127F8">
      <w:pPr>
        <w:spacing w:before="120"/>
        <w:ind w:left="1134"/>
        <w:rPr>
          <w:rFonts w:cs="Times New Roman"/>
          <w:sz w:val="20"/>
          <w:szCs w:val="20"/>
        </w:rPr>
      </w:pPr>
      <w:r w:rsidRPr="00CC2799">
        <w:rPr>
          <w:rFonts w:cs="Times New Roman"/>
          <w:sz w:val="20"/>
          <w:szCs w:val="20"/>
        </w:rPr>
        <w:t>Účastník se může kdykoliv obrátit s podnětem či stížností ve věci zpracování Osobních údajů na dozorový orgán, a to na Úřad na ochranu osobních údajů, se sídlem Pplk. Sochora 27, 170 00 Praha 7, webové stránky https://www.uoou.cz/.</w:t>
      </w:r>
    </w:p>
    <w:p w:rsidR="00654E76" w:rsidRPr="00CC2799" w:rsidRDefault="00654E76" w:rsidP="008127F8">
      <w:pPr>
        <w:pStyle w:val="Odstavecseseznamem"/>
        <w:numPr>
          <w:ilvl w:val="0"/>
          <w:numId w:val="12"/>
        </w:numPr>
        <w:spacing w:before="120"/>
        <w:ind w:left="567" w:hanging="567"/>
        <w:rPr>
          <w:rFonts w:cs="Times New Roman"/>
          <w:sz w:val="20"/>
          <w:szCs w:val="20"/>
        </w:rPr>
      </w:pPr>
      <w:r w:rsidRPr="00CC2799">
        <w:rPr>
          <w:rFonts w:cs="Times New Roman"/>
          <w:sz w:val="20"/>
          <w:szCs w:val="20"/>
        </w:rPr>
        <w:t xml:space="preserve">V případě, že by se Účastník domníval, že </w:t>
      </w:r>
      <w:r w:rsidR="00F53583">
        <w:rPr>
          <w:rFonts w:cs="Times New Roman"/>
          <w:sz w:val="20"/>
          <w:szCs w:val="20"/>
        </w:rPr>
        <w:t>Správce</w:t>
      </w:r>
      <w:r w:rsidRPr="00CC2799">
        <w:rPr>
          <w:rFonts w:cs="Times New Roman"/>
          <w:sz w:val="20"/>
          <w:szCs w:val="20"/>
        </w:rPr>
        <w:t xml:space="preserve"> provádí zpracování jeho Osobních údajů, které je v rozporu s ochranou jeho soukromého a osobního života nebo v rozporu s příslušnými právními předpisy, zejména jsou-li Osobní údaje nepřesné s ohledem na účel jejich zpracování, může:</w:t>
      </w:r>
    </w:p>
    <w:p w:rsidR="00654E76" w:rsidRPr="00CC2799" w:rsidRDefault="00654E76" w:rsidP="008127F8">
      <w:pPr>
        <w:numPr>
          <w:ilvl w:val="0"/>
          <w:numId w:val="14"/>
        </w:numPr>
        <w:spacing w:before="120"/>
        <w:ind w:left="1134" w:hanging="567"/>
        <w:rPr>
          <w:rFonts w:cs="Times New Roman"/>
          <w:sz w:val="20"/>
          <w:szCs w:val="20"/>
        </w:rPr>
      </w:pPr>
      <w:r w:rsidRPr="008127F8">
        <w:rPr>
          <w:rFonts w:cs="Times New Roman"/>
          <w:sz w:val="20"/>
          <w:szCs w:val="20"/>
        </w:rPr>
        <w:t xml:space="preserve">požádat </w:t>
      </w:r>
      <w:r w:rsidR="00F53583" w:rsidRPr="008127F8">
        <w:rPr>
          <w:rFonts w:cs="Times New Roman"/>
          <w:sz w:val="20"/>
          <w:szCs w:val="20"/>
        </w:rPr>
        <w:t>Správc</w:t>
      </w:r>
      <w:r w:rsidRPr="008127F8">
        <w:rPr>
          <w:rFonts w:cs="Times New Roman"/>
          <w:sz w:val="20"/>
          <w:szCs w:val="20"/>
        </w:rPr>
        <w:t>e</w:t>
      </w:r>
      <w:r w:rsidRPr="00CC2799">
        <w:rPr>
          <w:rFonts w:cs="Times New Roman"/>
          <w:sz w:val="20"/>
          <w:szCs w:val="20"/>
        </w:rPr>
        <w:t xml:space="preserve"> </w:t>
      </w:r>
      <w:r w:rsidR="008127F8">
        <w:rPr>
          <w:rFonts w:cs="Times New Roman"/>
          <w:sz w:val="20"/>
          <w:szCs w:val="20"/>
        </w:rPr>
        <w:t xml:space="preserve">e-mailem nebo telefonicky </w:t>
      </w:r>
      <w:r w:rsidRPr="00CC2799">
        <w:rPr>
          <w:rFonts w:cs="Times New Roman"/>
          <w:sz w:val="20"/>
          <w:szCs w:val="20"/>
        </w:rPr>
        <w:t>o vysvětlení;</w:t>
      </w:r>
    </w:p>
    <w:p w:rsidR="00654E76" w:rsidRPr="00CC2799" w:rsidRDefault="008127F8" w:rsidP="008127F8">
      <w:pPr>
        <w:numPr>
          <w:ilvl w:val="0"/>
          <w:numId w:val="14"/>
        </w:numPr>
        <w:spacing w:before="120"/>
        <w:ind w:left="1134" w:hanging="567"/>
        <w:rPr>
          <w:rFonts w:cs="Times New Roman"/>
          <w:sz w:val="20"/>
          <w:szCs w:val="20"/>
        </w:rPr>
      </w:pPr>
      <w:r>
        <w:rPr>
          <w:rFonts w:cs="Times New Roman"/>
          <w:sz w:val="20"/>
          <w:szCs w:val="20"/>
        </w:rPr>
        <w:t xml:space="preserve">e-mailem </w:t>
      </w:r>
      <w:r w:rsidR="00654E76" w:rsidRPr="00CC2799">
        <w:rPr>
          <w:rFonts w:cs="Times New Roman"/>
          <w:sz w:val="20"/>
          <w:szCs w:val="20"/>
        </w:rPr>
        <w:t xml:space="preserve">vznést námitku proti zpracování a požadovat, aby </w:t>
      </w:r>
      <w:r w:rsidR="00F53583">
        <w:rPr>
          <w:rFonts w:cs="Times New Roman"/>
          <w:sz w:val="20"/>
          <w:szCs w:val="20"/>
        </w:rPr>
        <w:t>Správce</w:t>
      </w:r>
      <w:r w:rsidR="00654E76" w:rsidRPr="00CC2799">
        <w:rPr>
          <w:rFonts w:cs="Times New Roman"/>
          <w:sz w:val="20"/>
          <w:szCs w:val="20"/>
        </w:rPr>
        <w:t xml:space="preserve"> zajistil odstranění takto vzniklého stavu (např. blokováním, provedením opravy, doplněním nebo likvidací Osobních údajů). </w:t>
      </w:r>
      <w:r w:rsidR="00F53583">
        <w:rPr>
          <w:rFonts w:cs="Times New Roman"/>
          <w:sz w:val="20"/>
          <w:szCs w:val="20"/>
        </w:rPr>
        <w:t>Správce</w:t>
      </w:r>
      <w:r w:rsidR="00654E76" w:rsidRPr="00CC2799">
        <w:rPr>
          <w:rFonts w:cs="Times New Roman"/>
          <w:sz w:val="20"/>
          <w:szCs w:val="20"/>
        </w:rPr>
        <w:t xml:space="preserve"> o námitce neprodleně rozhodne a informuje Účastníka. Nevyhoví-li </w:t>
      </w:r>
      <w:r w:rsidR="00F53583">
        <w:rPr>
          <w:rFonts w:cs="Times New Roman"/>
          <w:sz w:val="20"/>
          <w:szCs w:val="20"/>
        </w:rPr>
        <w:t>Správce</w:t>
      </w:r>
      <w:r w:rsidR="00654E76" w:rsidRPr="00CC2799">
        <w:rPr>
          <w:rFonts w:cs="Times New Roman"/>
          <w:sz w:val="20"/>
          <w:szCs w:val="20"/>
        </w:rPr>
        <w:t xml:space="preserve"> námitce, má Účastník právo obrátit se přímo na Úřad pro ochranu osobních údajů. Tímto ustanovením není dotčeno oprávnění Účastníka obrátit se se svým podnětem na Úřad pro ochranu osobních údajů přímo.</w:t>
      </w:r>
    </w:p>
    <w:p w:rsidR="00654E76" w:rsidRPr="008127F8" w:rsidRDefault="00654E76" w:rsidP="008127F8">
      <w:pPr>
        <w:pStyle w:val="Odstavecseseznamem"/>
        <w:numPr>
          <w:ilvl w:val="0"/>
          <w:numId w:val="12"/>
        </w:numPr>
        <w:spacing w:before="120"/>
        <w:ind w:left="567" w:hanging="567"/>
        <w:rPr>
          <w:rFonts w:cs="Times New Roman"/>
          <w:sz w:val="20"/>
          <w:szCs w:val="20"/>
        </w:rPr>
      </w:pPr>
      <w:r w:rsidRPr="00CC2799">
        <w:rPr>
          <w:rFonts w:cs="Times New Roman"/>
          <w:sz w:val="20"/>
          <w:szCs w:val="20"/>
        </w:rPr>
        <w:t>Účastník může svá výše uvedená práva uplatnit písemně na adrese</w:t>
      </w:r>
      <w:r w:rsidR="008127F8">
        <w:rPr>
          <w:rFonts w:cs="Times New Roman"/>
          <w:sz w:val="20"/>
          <w:szCs w:val="20"/>
        </w:rPr>
        <w:t xml:space="preserve"> sídla Správce </w:t>
      </w:r>
      <w:r w:rsidRPr="00CC2799">
        <w:rPr>
          <w:rFonts w:cs="Times New Roman"/>
          <w:sz w:val="20"/>
          <w:szCs w:val="20"/>
        </w:rPr>
        <w:t xml:space="preserve">nebo </w:t>
      </w:r>
      <w:r w:rsidR="008127F8">
        <w:rPr>
          <w:rFonts w:cs="Times New Roman"/>
          <w:sz w:val="20"/>
          <w:szCs w:val="20"/>
        </w:rPr>
        <w:t>e-mailem</w:t>
      </w:r>
      <w:r w:rsidRPr="00CC2799">
        <w:rPr>
          <w:rFonts w:cs="Times New Roman"/>
          <w:b/>
          <w:sz w:val="20"/>
          <w:szCs w:val="20"/>
        </w:rPr>
        <w:t>.</w:t>
      </w:r>
    </w:p>
    <w:p w:rsidR="008127F8" w:rsidRPr="00CC2799" w:rsidRDefault="008127F8" w:rsidP="008127F8">
      <w:pPr>
        <w:pStyle w:val="Odstavecseseznamem"/>
        <w:spacing w:before="120"/>
        <w:ind w:left="567"/>
        <w:rPr>
          <w:rFonts w:cs="Times New Roman"/>
          <w:sz w:val="20"/>
          <w:szCs w:val="20"/>
        </w:rPr>
      </w:pPr>
    </w:p>
    <w:p w:rsidR="008127F8" w:rsidRDefault="00654E76" w:rsidP="008127F8">
      <w:pPr>
        <w:pStyle w:val="Odstavecseseznamem"/>
        <w:numPr>
          <w:ilvl w:val="0"/>
          <w:numId w:val="12"/>
        </w:numPr>
        <w:spacing w:before="120"/>
        <w:ind w:left="567" w:hanging="567"/>
        <w:rPr>
          <w:rFonts w:cs="Times New Roman"/>
          <w:sz w:val="20"/>
          <w:szCs w:val="20"/>
        </w:rPr>
      </w:pPr>
      <w:r w:rsidRPr="00CC2799">
        <w:rPr>
          <w:rFonts w:cs="Times New Roman"/>
          <w:sz w:val="20"/>
          <w:szCs w:val="20"/>
        </w:rPr>
        <w:t xml:space="preserve">Požádá-li Účastník o informaci o rozsahu či způsobu zpracování svých Osobních údajů, je mu </w:t>
      </w:r>
      <w:r w:rsidR="00F53583">
        <w:rPr>
          <w:rFonts w:cs="Times New Roman"/>
          <w:sz w:val="20"/>
          <w:szCs w:val="20"/>
        </w:rPr>
        <w:t>Správce</w:t>
      </w:r>
      <w:r w:rsidRPr="00CC2799">
        <w:rPr>
          <w:rFonts w:cs="Times New Roman"/>
          <w:sz w:val="20"/>
          <w:szCs w:val="20"/>
        </w:rPr>
        <w:t xml:space="preserve"> povinen tuto informaci předat neprodleně, nejpozději však do jednoho měsíce od obdržení žádosti </w:t>
      </w:r>
      <w:r w:rsidR="00F53583">
        <w:rPr>
          <w:rFonts w:cs="Times New Roman"/>
          <w:sz w:val="20"/>
          <w:szCs w:val="20"/>
        </w:rPr>
        <w:t>Správc</w:t>
      </w:r>
      <w:r w:rsidRPr="00CC2799">
        <w:rPr>
          <w:rFonts w:cs="Times New Roman"/>
          <w:sz w:val="20"/>
          <w:szCs w:val="20"/>
        </w:rPr>
        <w:t>em</w:t>
      </w:r>
      <w:r w:rsidR="008127F8">
        <w:rPr>
          <w:rFonts w:cs="Times New Roman"/>
          <w:sz w:val="20"/>
          <w:szCs w:val="20"/>
        </w:rPr>
        <w:t>.</w:t>
      </w:r>
    </w:p>
    <w:p w:rsidR="008127F8" w:rsidRPr="008127F8" w:rsidRDefault="008127F8" w:rsidP="008127F8">
      <w:pPr>
        <w:pStyle w:val="Odstavecseseznamem"/>
        <w:rPr>
          <w:rFonts w:cs="Times New Roman"/>
          <w:sz w:val="20"/>
          <w:szCs w:val="20"/>
        </w:rPr>
      </w:pPr>
    </w:p>
    <w:p w:rsidR="008127F8" w:rsidRDefault="00654E76" w:rsidP="008127F8">
      <w:pPr>
        <w:pStyle w:val="Odstavecseseznamem"/>
        <w:numPr>
          <w:ilvl w:val="0"/>
          <w:numId w:val="12"/>
        </w:numPr>
        <w:spacing w:before="120"/>
        <w:ind w:left="567" w:hanging="567"/>
        <w:rPr>
          <w:rFonts w:cs="Times New Roman"/>
          <w:sz w:val="20"/>
          <w:szCs w:val="20"/>
        </w:rPr>
      </w:pPr>
      <w:r w:rsidRPr="008127F8">
        <w:rPr>
          <w:rFonts w:cs="Times New Roman"/>
          <w:sz w:val="20"/>
          <w:szCs w:val="20"/>
        </w:rPr>
        <w:t xml:space="preserve">Pokud Účastník uplatní právo na přístup k Osobním údajům v elektronické formě, </w:t>
      </w:r>
      <w:r w:rsidR="00F53583" w:rsidRPr="008127F8">
        <w:rPr>
          <w:rFonts w:cs="Times New Roman"/>
          <w:sz w:val="20"/>
          <w:szCs w:val="20"/>
        </w:rPr>
        <w:t>Správce</w:t>
      </w:r>
      <w:r w:rsidRPr="008127F8">
        <w:rPr>
          <w:rFonts w:cs="Times New Roman"/>
          <w:sz w:val="20"/>
          <w:szCs w:val="20"/>
        </w:rPr>
        <w:t xml:space="preserve"> mu požadované informace poskytne rovněž v elektronické formě, ledaže Účastník požádá o jiný způsob poskytnutí informací.</w:t>
      </w:r>
    </w:p>
    <w:p w:rsidR="008127F8" w:rsidRPr="008127F8" w:rsidRDefault="008127F8" w:rsidP="008127F8">
      <w:pPr>
        <w:pStyle w:val="Odstavecseseznamem"/>
        <w:rPr>
          <w:rFonts w:cs="Times New Roman"/>
          <w:sz w:val="20"/>
          <w:szCs w:val="20"/>
        </w:rPr>
      </w:pPr>
    </w:p>
    <w:p w:rsidR="008127F8" w:rsidRDefault="00F53583" w:rsidP="008127F8">
      <w:pPr>
        <w:pStyle w:val="Odstavecseseznamem"/>
        <w:numPr>
          <w:ilvl w:val="0"/>
          <w:numId w:val="12"/>
        </w:numPr>
        <w:spacing w:before="120"/>
        <w:ind w:left="567" w:hanging="567"/>
        <w:rPr>
          <w:rFonts w:cs="Times New Roman"/>
          <w:sz w:val="20"/>
          <w:szCs w:val="20"/>
        </w:rPr>
      </w:pPr>
      <w:r w:rsidRPr="008127F8">
        <w:rPr>
          <w:rFonts w:cs="Times New Roman"/>
          <w:sz w:val="20"/>
          <w:szCs w:val="20"/>
        </w:rPr>
        <w:t>Správce</w:t>
      </w:r>
      <w:r w:rsidR="00654E76" w:rsidRPr="008127F8">
        <w:rPr>
          <w:rFonts w:cs="Times New Roman"/>
          <w:sz w:val="20"/>
          <w:szCs w:val="20"/>
        </w:rPr>
        <w:t xml:space="preserve"> je oprávněn v případě opakované a nedůvodné žádosti o poskytnutí fyzické kopie zpracovávaných Osobních údajů účtovat přiměřený poplatek za administrativní náklady s tím spojené. </w:t>
      </w:r>
    </w:p>
    <w:p w:rsidR="008127F8" w:rsidRPr="008127F8" w:rsidRDefault="008127F8" w:rsidP="008127F8">
      <w:pPr>
        <w:pStyle w:val="Odstavecseseznamem"/>
        <w:rPr>
          <w:rFonts w:cs="Times New Roman"/>
          <w:sz w:val="20"/>
          <w:szCs w:val="20"/>
        </w:rPr>
      </w:pPr>
    </w:p>
    <w:p w:rsidR="008127F8" w:rsidRDefault="00654E76" w:rsidP="008127F8">
      <w:pPr>
        <w:pStyle w:val="Odstavecseseznamem"/>
        <w:numPr>
          <w:ilvl w:val="0"/>
          <w:numId w:val="12"/>
        </w:numPr>
        <w:spacing w:before="120"/>
        <w:ind w:left="567" w:hanging="567"/>
        <w:rPr>
          <w:rFonts w:cs="Times New Roman"/>
          <w:sz w:val="20"/>
          <w:szCs w:val="20"/>
        </w:rPr>
      </w:pPr>
      <w:r w:rsidRPr="008127F8">
        <w:rPr>
          <w:rFonts w:cs="Times New Roman"/>
          <w:sz w:val="20"/>
          <w:szCs w:val="20"/>
        </w:rPr>
        <w:t>Osobní údaje jsou automaticky vyhodnocovány, a můžou být využívány k profilaci nebo automatickému rozhodování v oblasti marketingových aktivit správce.</w:t>
      </w:r>
    </w:p>
    <w:p w:rsidR="008127F8" w:rsidRPr="008127F8" w:rsidRDefault="008127F8" w:rsidP="008127F8">
      <w:pPr>
        <w:pStyle w:val="Odstavecseseznamem"/>
        <w:rPr>
          <w:rFonts w:cs="Times New Roman"/>
          <w:sz w:val="20"/>
          <w:szCs w:val="20"/>
        </w:rPr>
      </w:pPr>
    </w:p>
    <w:p w:rsidR="00654E76" w:rsidRPr="00CC2799" w:rsidRDefault="00654E76" w:rsidP="008127F8">
      <w:pPr>
        <w:pStyle w:val="Nadpis1"/>
        <w:numPr>
          <w:ilvl w:val="0"/>
          <w:numId w:val="10"/>
        </w:numPr>
        <w:ind w:left="567" w:hanging="567"/>
        <w:rPr>
          <w:rFonts w:cs="Times New Roman"/>
          <w:sz w:val="20"/>
          <w:szCs w:val="20"/>
        </w:rPr>
      </w:pPr>
      <w:r w:rsidRPr="00CC2799">
        <w:rPr>
          <w:rFonts w:cs="Times New Roman"/>
          <w:sz w:val="20"/>
          <w:szCs w:val="20"/>
        </w:rPr>
        <w:t>Závěrečná ustanovení</w:t>
      </w:r>
    </w:p>
    <w:p w:rsidR="00A85982" w:rsidRDefault="00654E76" w:rsidP="00A85982">
      <w:pPr>
        <w:numPr>
          <w:ilvl w:val="0"/>
          <w:numId w:val="3"/>
        </w:numPr>
        <w:ind w:left="567" w:hanging="567"/>
        <w:rPr>
          <w:rFonts w:cs="Times New Roman"/>
          <w:sz w:val="20"/>
          <w:szCs w:val="20"/>
        </w:rPr>
      </w:pPr>
      <w:r w:rsidRPr="00CC2799">
        <w:rPr>
          <w:rFonts w:cs="Times New Roman"/>
          <w:sz w:val="20"/>
          <w:szCs w:val="20"/>
        </w:rPr>
        <w:t>Veškeré právní vztahy vznikající v souvislosti se zpracováváním Osobních údajů se řídí právním řádem České republiky, a to bez ohledu na to, odkud byl přístup k nim realizován. K řešení případných sporů vzniklých v souvislosti s ochranou soukromí mezi Účastníkem a </w:t>
      </w:r>
      <w:r w:rsidR="00F53583">
        <w:rPr>
          <w:rFonts w:cs="Times New Roman"/>
          <w:sz w:val="20"/>
          <w:szCs w:val="20"/>
        </w:rPr>
        <w:t>Správc</w:t>
      </w:r>
      <w:r w:rsidRPr="00CC2799">
        <w:rPr>
          <w:rFonts w:cs="Times New Roman"/>
          <w:sz w:val="20"/>
          <w:szCs w:val="20"/>
        </w:rPr>
        <w:t>em jsou příslušné české soudy.</w:t>
      </w:r>
    </w:p>
    <w:p w:rsidR="00A85982" w:rsidRDefault="00654E76" w:rsidP="00A85982">
      <w:pPr>
        <w:numPr>
          <w:ilvl w:val="0"/>
          <w:numId w:val="3"/>
        </w:numPr>
        <w:ind w:left="567" w:hanging="567"/>
        <w:rPr>
          <w:rFonts w:cs="Times New Roman"/>
          <w:sz w:val="20"/>
          <w:szCs w:val="20"/>
        </w:rPr>
      </w:pPr>
      <w:r w:rsidRPr="00A85982">
        <w:rPr>
          <w:rFonts w:cs="Times New Roman"/>
          <w:sz w:val="20"/>
          <w:szCs w:val="20"/>
        </w:rPr>
        <w:t xml:space="preserve">Účastníci, kteří prostřednictvím registračního formuláře poskytnou své Osobní údaje za účelem uzavření </w:t>
      </w:r>
      <w:r w:rsidR="00A700B0" w:rsidRPr="00A85982">
        <w:rPr>
          <w:rFonts w:cs="Times New Roman"/>
          <w:sz w:val="20"/>
          <w:szCs w:val="20"/>
        </w:rPr>
        <w:t>smlouvy se Správcem</w:t>
      </w:r>
      <w:r w:rsidRPr="00A85982">
        <w:rPr>
          <w:rFonts w:cs="Times New Roman"/>
          <w:sz w:val="20"/>
          <w:szCs w:val="20"/>
        </w:rPr>
        <w:t xml:space="preserve"> či poskytnou souhlas se zpracováním Osobních údajů tak činí dobrovolně, svým jménem a </w:t>
      </w:r>
      <w:r w:rsidR="00F53583" w:rsidRPr="00A85982">
        <w:rPr>
          <w:rFonts w:cs="Times New Roman"/>
          <w:sz w:val="20"/>
          <w:szCs w:val="20"/>
        </w:rPr>
        <w:t>Správce</w:t>
      </w:r>
      <w:r w:rsidRPr="00A85982">
        <w:rPr>
          <w:rFonts w:cs="Times New Roman"/>
          <w:sz w:val="20"/>
          <w:szCs w:val="20"/>
        </w:rPr>
        <w:t xml:space="preserve"> jejich činnost nijak neřídí. </w:t>
      </w:r>
    </w:p>
    <w:p w:rsidR="00A85982" w:rsidRDefault="00654E76" w:rsidP="00A85982">
      <w:pPr>
        <w:numPr>
          <w:ilvl w:val="0"/>
          <w:numId w:val="3"/>
        </w:numPr>
        <w:ind w:left="567" w:hanging="567"/>
        <w:rPr>
          <w:rFonts w:cs="Times New Roman"/>
          <w:sz w:val="20"/>
          <w:szCs w:val="20"/>
        </w:rPr>
      </w:pPr>
      <w:r w:rsidRPr="00A85982">
        <w:rPr>
          <w:rFonts w:cs="Times New Roman"/>
          <w:sz w:val="20"/>
          <w:szCs w:val="20"/>
        </w:rPr>
        <w:t xml:space="preserve">Znění Zásad může </w:t>
      </w:r>
      <w:r w:rsidR="00F53583" w:rsidRPr="00A85982">
        <w:rPr>
          <w:rFonts w:cs="Times New Roman"/>
          <w:sz w:val="20"/>
          <w:szCs w:val="20"/>
        </w:rPr>
        <w:t>Správce</w:t>
      </w:r>
      <w:r w:rsidRPr="00A85982">
        <w:rPr>
          <w:rFonts w:cs="Times New Roman"/>
          <w:sz w:val="20"/>
          <w:szCs w:val="20"/>
        </w:rPr>
        <w:t xml:space="preserve"> změnit či doplňovat. O každé takové změně </w:t>
      </w:r>
      <w:r w:rsidR="00F53583" w:rsidRPr="00A85982">
        <w:rPr>
          <w:rFonts w:cs="Times New Roman"/>
          <w:sz w:val="20"/>
          <w:szCs w:val="20"/>
        </w:rPr>
        <w:t>Správce</w:t>
      </w:r>
      <w:r w:rsidRPr="00A85982">
        <w:rPr>
          <w:rFonts w:cs="Times New Roman"/>
          <w:sz w:val="20"/>
          <w:szCs w:val="20"/>
        </w:rPr>
        <w:t xml:space="preserve"> informuje Účastníky e-mailem nejméně 30 dnů před nabytím účinnosti změn. </w:t>
      </w:r>
    </w:p>
    <w:p w:rsidR="00ED6802" w:rsidRPr="00A85982" w:rsidRDefault="00654E76" w:rsidP="00A85982">
      <w:pPr>
        <w:numPr>
          <w:ilvl w:val="0"/>
          <w:numId w:val="3"/>
        </w:numPr>
        <w:ind w:left="567" w:hanging="567"/>
        <w:rPr>
          <w:rFonts w:cs="Times New Roman"/>
          <w:sz w:val="20"/>
          <w:szCs w:val="20"/>
        </w:rPr>
      </w:pPr>
      <w:r w:rsidRPr="00A85982">
        <w:rPr>
          <w:rFonts w:cs="Times New Roman"/>
          <w:sz w:val="20"/>
          <w:szCs w:val="20"/>
        </w:rPr>
        <w:t xml:space="preserve">Tyto Zásady nabývají účinnosti </w:t>
      </w:r>
      <w:r w:rsidR="008127F8" w:rsidRPr="00A85982">
        <w:rPr>
          <w:rFonts w:cs="Times New Roman"/>
          <w:sz w:val="20"/>
          <w:szCs w:val="20"/>
        </w:rPr>
        <w:t>25. května</w:t>
      </w:r>
      <w:r w:rsidRPr="00A85982">
        <w:rPr>
          <w:rFonts w:cs="Times New Roman"/>
          <w:sz w:val="20"/>
          <w:szCs w:val="20"/>
        </w:rPr>
        <w:t xml:space="preserve"> 2018.</w:t>
      </w:r>
    </w:p>
    <w:p w:rsidR="00ED6802" w:rsidRPr="00CC2799" w:rsidRDefault="00ED6802" w:rsidP="00ED6802">
      <w:pPr>
        <w:rPr>
          <w:rFonts w:cs="Times New Roman"/>
          <w:sz w:val="20"/>
          <w:szCs w:val="20"/>
        </w:rPr>
      </w:pPr>
    </w:p>
    <w:sectPr w:rsidR="00ED6802" w:rsidRPr="00CC2799" w:rsidSect="00AA53C0">
      <w:pgSz w:w="12240" w:h="15840"/>
      <w:pgMar w:top="1134" w:right="851" w:bottom="1134" w:left="851" w:header="709" w:footer="709" w:gutter="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C24" w:rsidRDefault="00923C24" w:rsidP="00AA53C0">
      <w:pPr>
        <w:spacing w:before="0" w:after="0"/>
      </w:pPr>
      <w:r>
        <w:separator/>
      </w:r>
    </w:p>
  </w:endnote>
  <w:endnote w:type="continuationSeparator" w:id="0">
    <w:p w:rsidR="00923C24" w:rsidRDefault="00923C24" w:rsidP="00AA53C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C24" w:rsidRDefault="00923C24" w:rsidP="00AA53C0">
      <w:pPr>
        <w:spacing w:before="0" w:after="0"/>
      </w:pPr>
      <w:r>
        <w:separator/>
      </w:r>
    </w:p>
  </w:footnote>
  <w:footnote w:type="continuationSeparator" w:id="0">
    <w:p w:rsidR="00923C24" w:rsidRDefault="00923C24" w:rsidP="00AA53C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1392E"/>
    <w:multiLevelType w:val="hybridMultilevel"/>
    <w:tmpl w:val="6E1EE30E"/>
    <w:lvl w:ilvl="0" w:tplc="04090017">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 w15:restartNumberingAfterBreak="0">
    <w:nsid w:val="1A0C6DF9"/>
    <w:multiLevelType w:val="hybridMultilevel"/>
    <w:tmpl w:val="8C6A39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3D3543"/>
    <w:multiLevelType w:val="hybridMultilevel"/>
    <w:tmpl w:val="6E1EE30E"/>
    <w:lvl w:ilvl="0" w:tplc="04090017">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3" w15:restartNumberingAfterBreak="0">
    <w:nsid w:val="1D2305DC"/>
    <w:multiLevelType w:val="hybridMultilevel"/>
    <w:tmpl w:val="F1A258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0B06B8"/>
    <w:multiLevelType w:val="hybridMultilevel"/>
    <w:tmpl w:val="EEA84F48"/>
    <w:lvl w:ilvl="0" w:tplc="A8985CA0">
      <w:start w:val="1"/>
      <w:numFmt w:val="decimal"/>
      <w:lvlText w:val="2.%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6902B25"/>
    <w:multiLevelType w:val="hybridMultilevel"/>
    <w:tmpl w:val="5A6071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BAAE4FCC">
      <w:start w:val="1"/>
      <w:numFmt w:val="lowerRoman"/>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DA1D6F"/>
    <w:multiLevelType w:val="hybridMultilevel"/>
    <w:tmpl w:val="9FE82E60"/>
    <w:lvl w:ilvl="0" w:tplc="B5EEE06A">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2E3D33"/>
    <w:multiLevelType w:val="hybridMultilevel"/>
    <w:tmpl w:val="5AECA196"/>
    <w:lvl w:ilvl="0" w:tplc="11B4756C">
      <w:start w:val="1"/>
      <w:numFmt w:val="decimal"/>
      <w:lvlText w:val="1.%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CEB6EAE"/>
    <w:multiLevelType w:val="hybridMultilevel"/>
    <w:tmpl w:val="B83EA0BE"/>
    <w:lvl w:ilvl="0" w:tplc="23CE03E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3D5966"/>
    <w:multiLevelType w:val="hybridMultilevel"/>
    <w:tmpl w:val="F1A258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923E5D"/>
    <w:multiLevelType w:val="hybridMultilevel"/>
    <w:tmpl w:val="0F6ABFE8"/>
    <w:lvl w:ilvl="0" w:tplc="974EF58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833FF4"/>
    <w:multiLevelType w:val="hybridMultilevel"/>
    <w:tmpl w:val="6E1EE30E"/>
    <w:lvl w:ilvl="0" w:tplc="04090017">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5ACA35FE"/>
    <w:multiLevelType w:val="hybridMultilevel"/>
    <w:tmpl w:val="6E1EE30E"/>
    <w:lvl w:ilvl="0" w:tplc="04090017">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743C6528"/>
    <w:multiLevelType w:val="hybridMultilevel"/>
    <w:tmpl w:val="6E1EE30E"/>
    <w:lvl w:ilvl="0" w:tplc="04090017">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num w:numId="1">
    <w:abstractNumId w:val="7"/>
  </w:num>
  <w:num w:numId="2">
    <w:abstractNumId w:val="3"/>
  </w:num>
  <w:num w:numId="3">
    <w:abstractNumId w:val="8"/>
  </w:num>
  <w:num w:numId="4">
    <w:abstractNumId w:val="10"/>
  </w:num>
  <w:num w:numId="5">
    <w:abstractNumId w:val="5"/>
  </w:num>
  <w:num w:numId="6">
    <w:abstractNumId w:val="11"/>
  </w:num>
  <w:num w:numId="7">
    <w:abstractNumId w:val="2"/>
  </w:num>
  <w:num w:numId="8">
    <w:abstractNumId w:val="12"/>
  </w:num>
  <w:num w:numId="9">
    <w:abstractNumId w:val="9"/>
  </w:num>
  <w:num w:numId="10">
    <w:abstractNumId w:val="1"/>
  </w:num>
  <w:num w:numId="11">
    <w:abstractNumId w:val="4"/>
  </w:num>
  <w:num w:numId="12">
    <w:abstractNumId w:val="6"/>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654E76"/>
    <w:rsid w:val="000B5643"/>
    <w:rsid w:val="001C25E1"/>
    <w:rsid w:val="001E26F0"/>
    <w:rsid w:val="001E4F6B"/>
    <w:rsid w:val="001E7F00"/>
    <w:rsid w:val="00283292"/>
    <w:rsid w:val="002C325F"/>
    <w:rsid w:val="002F1AE8"/>
    <w:rsid w:val="00364308"/>
    <w:rsid w:val="00395255"/>
    <w:rsid w:val="0044061C"/>
    <w:rsid w:val="00473194"/>
    <w:rsid w:val="00614416"/>
    <w:rsid w:val="00622F36"/>
    <w:rsid w:val="006359B1"/>
    <w:rsid w:val="00637638"/>
    <w:rsid w:val="00641C65"/>
    <w:rsid w:val="00654E76"/>
    <w:rsid w:val="006F2CAD"/>
    <w:rsid w:val="007956DD"/>
    <w:rsid w:val="007D0D3E"/>
    <w:rsid w:val="008127F8"/>
    <w:rsid w:val="00833543"/>
    <w:rsid w:val="00905AB5"/>
    <w:rsid w:val="009078D8"/>
    <w:rsid w:val="00923C24"/>
    <w:rsid w:val="00950750"/>
    <w:rsid w:val="00A700B0"/>
    <w:rsid w:val="00A822C7"/>
    <w:rsid w:val="00A85982"/>
    <w:rsid w:val="00AA53C0"/>
    <w:rsid w:val="00B76E8D"/>
    <w:rsid w:val="00BA0A8F"/>
    <w:rsid w:val="00BD72D6"/>
    <w:rsid w:val="00C3290F"/>
    <w:rsid w:val="00C32A8E"/>
    <w:rsid w:val="00C4300E"/>
    <w:rsid w:val="00C83F9D"/>
    <w:rsid w:val="00CB4ECE"/>
    <w:rsid w:val="00CC2799"/>
    <w:rsid w:val="00CD52D7"/>
    <w:rsid w:val="00D12F7A"/>
    <w:rsid w:val="00D5421D"/>
    <w:rsid w:val="00D86FB3"/>
    <w:rsid w:val="00DE7152"/>
    <w:rsid w:val="00E62439"/>
    <w:rsid w:val="00EC1D59"/>
    <w:rsid w:val="00ED6802"/>
    <w:rsid w:val="00EE4823"/>
    <w:rsid w:val="00F00675"/>
    <w:rsid w:val="00F20F61"/>
    <w:rsid w:val="00F24209"/>
    <w:rsid w:val="00F27988"/>
    <w:rsid w:val="00F40EFA"/>
    <w:rsid w:val="00F53583"/>
    <w:rsid w:val="00F94206"/>
    <w:rsid w:val="00F97407"/>
    <w:rsid w:val="00FC54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47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A53C0"/>
    <w:pPr>
      <w:spacing w:before="240" w:after="120" w:line="240" w:lineRule="auto"/>
      <w:jc w:val="both"/>
      <w:outlineLvl w:val="0"/>
    </w:pPr>
    <w:rPr>
      <w:rFonts w:ascii="Times New Roman" w:eastAsia="Times New Roman" w:hAnsi="Times New Roman" w:cs="Arial"/>
      <w:bCs/>
    </w:rPr>
  </w:style>
  <w:style w:type="paragraph" w:styleId="Nadpis1">
    <w:name w:val="heading 1"/>
    <w:basedOn w:val="Normln"/>
    <w:next w:val="Normln"/>
    <w:link w:val="Nadpis1Char"/>
    <w:uiPriority w:val="9"/>
    <w:qFormat/>
    <w:rsid w:val="00AA53C0"/>
    <w:pPr>
      <w:keepNext/>
      <w:keepLines/>
    </w:pPr>
    <w:rPr>
      <w:b/>
      <w:bCs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654E76"/>
    <w:rPr>
      <w:color w:val="0000FF"/>
      <w:u w:val="single"/>
    </w:rPr>
  </w:style>
  <w:style w:type="character" w:customStyle="1" w:styleId="Nadpis1Char">
    <w:name w:val="Nadpis 1 Char"/>
    <w:basedOn w:val="Standardnpsmoodstavce"/>
    <w:link w:val="Nadpis1"/>
    <w:uiPriority w:val="9"/>
    <w:rsid w:val="00AA53C0"/>
    <w:rPr>
      <w:rFonts w:ascii="Times New Roman" w:eastAsia="Times New Roman" w:hAnsi="Times New Roman" w:cs="Arial"/>
      <w:b/>
      <w:sz w:val="28"/>
    </w:rPr>
  </w:style>
  <w:style w:type="paragraph" w:styleId="Zpat">
    <w:name w:val="footer"/>
    <w:basedOn w:val="Normln"/>
    <w:link w:val="ZpatChar"/>
    <w:uiPriority w:val="99"/>
    <w:rsid w:val="00654E76"/>
    <w:pPr>
      <w:tabs>
        <w:tab w:val="center" w:pos="4536"/>
        <w:tab w:val="right" w:pos="9072"/>
      </w:tabs>
      <w:spacing w:after="0"/>
    </w:pPr>
    <w:rPr>
      <w:rFonts w:cs="Times New Roman"/>
      <w:sz w:val="24"/>
      <w:szCs w:val="24"/>
    </w:rPr>
  </w:style>
  <w:style w:type="character" w:customStyle="1" w:styleId="ZpatChar">
    <w:name w:val="Zápatí Char"/>
    <w:basedOn w:val="Standardnpsmoodstavce"/>
    <w:link w:val="Zpat"/>
    <w:uiPriority w:val="99"/>
    <w:rsid w:val="00654E76"/>
    <w:rPr>
      <w:rFonts w:ascii="Times New Roman" w:eastAsia="Times New Roman" w:hAnsi="Times New Roman" w:cs="Times New Roman"/>
      <w:bCs/>
      <w:sz w:val="24"/>
      <w:szCs w:val="24"/>
    </w:rPr>
  </w:style>
  <w:style w:type="character" w:styleId="slostrnky">
    <w:name w:val="page number"/>
    <w:basedOn w:val="Standardnpsmoodstavce"/>
    <w:rsid w:val="00654E76"/>
  </w:style>
  <w:style w:type="character" w:styleId="Odkaznakoment">
    <w:name w:val="annotation reference"/>
    <w:uiPriority w:val="99"/>
    <w:semiHidden/>
    <w:rsid w:val="00654E76"/>
    <w:rPr>
      <w:rFonts w:cs="Times New Roman"/>
      <w:sz w:val="16"/>
    </w:rPr>
  </w:style>
  <w:style w:type="paragraph" w:styleId="Textkomente">
    <w:name w:val="annotation text"/>
    <w:basedOn w:val="Normln"/>
    <w:link w:val="TextkomenteChar"/>
    <w:uiPriority w:val="99"/>
    <w:semiHidden/>
    <w:unhideWhenUsed/>
    <w:rsid w:val="00654E76"/>
    <w:rPr>
      <w:sz w:val="20"/>
      <w:szCs w:val="20"/>
    </w:rPr>
  </w:style>
  <w:style w:type="character" w:customStyle="1" w:styleId="TextkomenteChar">
    <w:name w:val="Text komentáře Char"/>
    <w:basedOn w:val="Standardnpsmoodstavce"/>
    <w:link w:val="Textkomente"/>
    <w:uiPriority w:val="99"/>
    <w:semiHidden/>
    <w:rsid w:val="00654E76"/>
    <w:rPr>
      <w:rFonts w:ascii="Palatino Linotype" w:eastAsia="Times New Roman" w:hAnsi="Palatino Linotype" w:cs="Arial"/>
      <w:bCs/>
      <w:sz w:val="20"/>
      <w:szCs w:val="20"/>
    </w:rPr>
  </w:style>
  <w:style w:type="paragraph" w:styleId="Textbubliny">
    <w:name w:val="Balloon Text"/>
    <w:basedOn w:val="Normln"/>
    <w:link w:val="TextbublinyChar"/>
    <w:uiPriority w:val="99"/>
    <w:semiHidden/>
    <w:unhideWhenUsed/>
    <w:rsid w:val="00654E76"/>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54E76"/>
    <w:rPr>
      <w:rFonts w:ascii="Tahoma" w:eastAsia="Times New Roman" w:hAnsi="Tahoma" w:cs="Tahoma"/>
      <w:bCs/>
      <w:sz w:val="16"/>
      <w:szCs w:val="16"/>
    </w:rPr>
  </w:style>
  <w:style w:type="paragraph" w:styleId="Zhlav">
    <w:name w:val="header"/>
    <w:basedOn w:val="Normln"/>
    <w:link w:val="ZhlavChar"/>
    <w:uiPriority w:val="99"/>
    <w:unhideWhenUsed/>
    <w:rsid w:val="00AA53C0"/>
    <w:pPr>
      <w:tabs>
        <w:tab w:val="center" w:pos="4536"/>
        <w:tab w:val="right" w:pos="9072"/>
      </w:tabs>
      <w:spacing w:before="0" w:after="0"/>
    </w:pPr>
  </w:style>
  <w:style w:type="character" w:customStyle="1" w:styleId="ZhlavChar">
    <w:name w:val="Záhlaví Char"/>
    <w:basedOn w:val="Standardnpsmoodstavce"/>
    <w:link w:val="Zhlav"/>
    <w:uiPriority w:val="99"/>
    <w:rsid w:val="00AA53C0"/>
    <w:rPr>
      <w:rFonts w:ascii="Palatino Linotype" w:eastAsia="Times New Roman" w:hAnsi="Palatino Linotype" w:cs="Arial"/>
      <w:bCs/>
    </w:rPr>
  </w:style>
  <w:style w:type="paragraph" w:styleId="Textpoznpodarou">
    <w:name w:val="footnote text"/>
    <w:basedOn w:val="Normln"/>
    <w:link w:val="TextpoznpodarouChar"/>
    <w:uiPriority w:val="99"/>
    <w:semiHidden/>
    <w:unhideWhenUsed/>
    <w:rsid w:val="00AA53C0"/>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AA53C0"/>
    <w:rPr>
      <w:rFonts w:ascii="Palatino Linotype" w:eastAsia="Times New Roman" w:hAnsi="Palatino Linotype" w:cs="Arial"/>
      <w:bCs/>
      <w:sz w:val="20"/>
      <w:szCs w:val="20"/>
    </w:rPr>
  </w:style>
  <w:style w:type="character" w:styleId="Znakapoznpodarou">
    <w:name w:val="footnote reference"/>
    <w:basedOn w:val="Standardnpsmoodstavce"/>
    <w:uiPriority w:val="99"/>
    <w:semiHidden/>
    <w:unhideWhenUsed/>
    <w:rsid w:val="00AA53C0"/>
    <w:rPr>
      <w:vertAlign w:val="superscript"/>
    </w:rPr>
  </w:style>
  <w:style w:type="paragraph" w:styleId="Normlnweb">
    <w:name w:val="Normal (Web)"/>
    <w:basedOn w:val="Normln"/>
    <w:uiPriority w:val="99"/>
    <w:semiHidden/>
    <w:unhideWhenUsed/>
    <w:rsid w:val="007956DD"/>
    <w:pPr>
      <w:spacing w:before="100" w:beforeAutospacing="1" w:after="100" w:afterAutospacing="1"/>
      <w:jc w:val="left"/>
      <w:outlineLvl w:val="9"/>
    </w:pPr>
    <w:rPr>
      <w:rFonts w:cs="Times New Roman"/>
      <w:bCs w:val="0"/>
      <w:sz w:val="24"/>
      <w:szCs w:val="24"/>
      <w:lang w:eastAsia="cs-CZ"/>
    </w:rPr>
  </w:style>
  <w:style w:type="paragraph" w:styleId="Odstavecseseznamem">
    <w:name w:val="List Paragraph"/>
    <w:basedOn w:val="Normln"/>
    <w:uiPriority w:val="34"/>
    <w:qFormat/>
    <w:rsid w:val="008127F8"/>
    <w:pPr>
      <w:ind w:left="720"/>
      <w:contextualSpacing/>
    </w:pPr>
  </w:style>
  <w:style w:type="paragraph" w:styleId="Pedmtkomente">
    <w:name w:val="annotation subject"/>
    <w:basedOn w:val="Textkomente"/>
    <w:next w:val="Textkomente"/>
    <w:link w:val="PedmtkomenteChar"/>
    <w:uiPriority w:val="99"/>
    <w:semiHidden/>
    <w:unhideWhenUsed/>
    <w:rsid w:val="00F97407"/>
    <w:rPr>
      <w:b/>
    </w:rPr>
  </w:style>
  <w:style w:type="character" w:customStyle="1" w:styleId="PedmtkomenteChar">
    <w:name w:val="Předmět komentáře Char"/>
    <w:basedOn w:val="TextkomenteChar"/>
    <w:link w:val="Pedmtkomente"/>
    <w:uiPriority w:val="99"/>
    <w:semiHidden/>
    <w:rsid w:val="00F97407"/>
    <w:rPr>
      <w:rFonts w:ascii="Times New Roman" w:eastAsia="Times New Roman" w:hAnsi="Times New Roman"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520056">
      <w:bodyDiv w:val="1"/>
      <w:marLeft w:val="0"/>
      <w:marRight w:val="0"/>
      <w:marTop w:val="0"/>
      <w:marBottom w:val="0"/>
      <w:divBdr>
        <w:top w:val="none" w:sz="0" w:space="0" w:color="auto"/>
        <w:left w:val="none" w:sz="0" w:space="0" w:color="auto"/>
        <w:bottom w:val="none" w:sz="0" w:space="0" w:color="auto"/>
        <w:right w:val="none" w:sz="0" w:space="0" w:color="auto"/>
      </w:divBdr>
    </w:div>
    <w:div w:id="198226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1686</Words>
  <Characters>9948</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2018-05-21T17:22:00Z</dcterms:created>
  <dcterms:modified xsi:type="dcterms:W3CDTF">2024-10-17T12:47:00Z</dcterms:modified>
</cp:coreProperties>
</file>